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104"/>
        <w:tblW w:w="9270" w:type="dxa"/>
        <w:tblLook w:val="04A0" w:firstRow="1" w:lastRow="0" w:firstColumn="1" w:lastColumn="0" w:noHBand="0" w:noVBand="1"/>
      </w:tblPr>
      <w:tblGrid>
        <w:gridCol w:w="9270"/>
      </w:tblGrid>
      <w:tr w:rsidR="00241F3C" w14:paraId="71FADF7A" w14:textId="77777777" w:rsidTr="009F6B5A">
        <w:trPr>
          <w:trHeight w:val="2028"/>
        </w:trPr>
        <w:tc>
          <w:tcPr>
            <w:tcW w:w="9270" w:type="dxa"/>
          </w:tcPr>
          <w:p w14:paraId="1722989A" w14:textId="77777777" w:rsidR="00241F3C" w:rsidRPr="009F6B5A" w:rsidRDefault="00241F3C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9F6B5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  St. Patrick’s National School.</w:t>
            </w:r>
          </w:p>
          <w:p w14:paraId="254511B5" w14:textId="77777777" w:rsidR="00241F3C" w:rsidRPr="009F6B5A" w:rsidRDefault="00241F3C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9F6B5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Roll No. 19423J </w:t>
            </w:r>
          </w:p>
          <w:p w14:paraId="65C50459" w14:textId="5168B251" w:rsidR="00241F3C" w:rsidRPr="009F6B5A" w:rsidRDefault="00000000">
            <w:pPr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object w:dxaOrig="1440" w:dyaOrig="1440" w14:anchorId="19E932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76.65pt;margin-top:14.35pt;width:102.75pt;height:76.5pt;z-index:251658240">
                  <v:imagedata r:id="rId5" o:title=""/>
                  <w10:wrap type="square" side="right"/>
                </v:shape>
                <o:OLEObject Type="Embed" ProgID="Acrobat.Document.DC" ShapeID="_x0000_s1026" DrawAspect="Content" ObjectID="_1788851631" r:id="rId6"/>
              </w:object>
            </w:r>
            <w:r w:rsidR="009F6B5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241F3C" w:rsidRPr="009F6B5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="00241F3C" w:rsidRPr="009F6B5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="00241F3C" w:rsidRPr="009F6B5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="00241F3C" w:rsidRPr="009F6B5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="00241F3C" w:rsidRPr="009F6B5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="00241F3C" w:rsidRPr="009F6B5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="00241F3C" w:rsidRPr="009F6B5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="00241F3C" w:rsidRPr="009F6B5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  <w:t xml:space="preserve">        </w:t>
            </w:r>
            <w:r w:rsidR="00241F3C" w:rsidRPr="009F6B5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="00241F3C" w:rsidRPr="009F6B5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="00241F3C" w:rsidRPr="009F6B5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="00241F3C" w:rsidRPr="009F6B5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="00241F3C" w:rsidRPr="009F6B5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</w:p>
          <w:p w14:paraId="5244C1FE" w14:textId="77777777" w:rsidR="00241F3C" w:rsidRPr="009F6B5A" w:rsidRDefault="00241F3C">
            <w:pPr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9F6B5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9F6B5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9F6B5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  <w:t xml:space="preserve">                                                           </w:t>
            </w:r>
            <w:r w:rsidRPr="009F6B5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9F6B5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9F6B5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9F6B5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</w:p>
          <w:p w14:paraId="32D30A30" w14:textId="77777777" w:rsidR="00241F3C" w:rsidRDefault="00241F3C">
            <w:pPr>
              <w:ind w:left="5760"/>
              <w:jc w:val="right"/>
              <w:rPr>
                <w:rFonts w:asciiTheme="minorHAnsi" w:hAnsiTheme="minorHAnsi"/>
                <w:b/>
                <w:bCs/>
              </w:rPr>
            </w:pPr>
          </w:p>
          <w:p w14:paraId="653A8FE7" w14:textId="77777777" w:rsidR="00241F3C" w:rsidRDefault="00241F3C">
            <w:pPr>
              <w:jc w:val="right"/>
              <w:rPr>
                <w:rFonts w:asciiTheme="minorHAnsi" w:hAnsiTheme="minorHAnsi"/>
                <w:b/>
                <w:bCs/>
              </w:rPr>
            </w:pPr>
          </w:p>
          <w:p w14:paraId="12AF812A" w14:textId="51D0C6D5" w:rsidR="00241F3C" w:rsidRDefault="00241F3C">
            <w:pPr>
              <w:jc w:val="right"/>
              <w:rPr>
                <w:rFonts w:asciiTheme="minorHAnsi" w:hAnsiTheme="minorHAnsi"/>
                <w:b/>
              </w:rPr>
            </w:pPr>
          </w:p>
        </w:tc>
      </w:tr>
    </w:tbl>
    <w:p w14:paraId="405C4681" w14:textId="77777777" w:rsidR="00241F3C" w:rsidRDefault="00241F3C" w:rsidP="00241F3C"/>
    <w:p w14:paraId="2F098E05" w14:textId="77777777" w:rsidR="00241F3C" w:rsidRPr="00A677FB" w:rsidRDefault="00241F3C" w:rsidP="00241F3C">
      <w:pPr>
        <w:rPr>
          <w:b/>
          <w:bCs/>
          <w:u w:val="single"/>
        </w:rPr>
      </w:pPr>
      <w:r w:rsidRPr="00A677FB">
        <w:rPr>
          <w:b/>
          <w:bCs/>
          <w:u w:val="single"/>
        </w:rPr>
        <w:t>Agreed Report of Board of Management St. Patrick’s N.S., Drumshanbo, Co. Leitrim.</w:t>
      </w:r>
    </w:p>
    <w:p w14:paraId="1C9A106A" w14:textId="77777777" w:rsidR="00241F3C" w:rsidRPr="00A677FB" w:rsidRDefault="00241F3C" w:rsidP="00241F3C"/>
    <w:p w14:paraId="3EC24141" w14:textId="638B00B0" w:rsidR="00241F3C" w:rsidRPr="00A677FB" w:rsidRDefault="00241F3C" w:rsidP="00FF1FA8">
      <w:pPr>
        <w:rPr>
          <w:b/>
          <w:bCs/>
        </w:rPr>
      </w:pPr>
      <w:r w:rsidRPr="00A677FB">
        <w:rPr>
          <w:b/>
          <w:bCs/>
        </w:rPr>
        <w:t>Meeting date: 24/09/2024</w:t>
      </w:r>
    </w:p>
    <w:p w14:paraId="12FD6DB7" w14:textId="77777777" w:rsidR="00FF1FA8" w:rsidRPr="00A677FB" w:rsidRDefault="00FF1FA8" w:rsidP="00FF1FA8">
      <w:pPr>
        <w:rPr>
          <w:b/>
          <w:bCs/>
        </w:rPr>
      </w:pPr>
    </w:p>
    <w:p w14:paraId="48AD8438" w14:textId="76F2A818" w:rsidR="00DB4ED7" w:rsidRPr="00A677FB" w:rsidRDefault="00DB4ED7" w:rsidP="00241F3C">
      <w:pPr>
        <w:pStyle w:val="ListParagraph"/>
        <w:numPr>
          <w:ilvl w:val="0"/>
          <w:numId w:val="1"/>
        </w:numPr>
      </w:pPr>
      <w:r w:rsidRPr="00A677FB">
        <w:t>Ruth read a letter from Michael D</w:t>
      </w:r>
      <w:r w:rsidR="00A677FB" w:rsidRPr="00A677FB">
        <w:t>.</w:t>
      </w:r>
      <w:r w:rsidRPr="00A677FB">
        <w:t xml:space="preserve"> Higgins to the BOM wishing us well for our </w:t>
      </w:r>
      <w:r w:rsidR="00A677FB" w:rsidRPr="00A677FB">
        <w:t>50</w:t>
      </w:r>
      <w:r w:rsidR="00A677FB" w:rsidRPr="00A677FB">
        <w:rPr>
          <w:vertAlign w:val="superscript"/>
        </w:rPr>
        <w:t>th</w:t>
      </w:r>
      <w:r w:rsidR="00A677FB" w:rsidRPr="00A677FB">
        <w:t xml:space="preserve"> </w:t>
      </w:r>
      <w:r w:rsidRPr="00A677FB">
        <w:t xml:space="preserve">birthday. </w:t>
      </w:r>
    </w:p>
    <w:p w14:paraId="09D61493" w14:textId="77777777" w:rsidR="00DB4ED7" w:rsidRPr="00A677FB" w:rsidRDefault="00DB4ED7" w:rsidP="00DB4ED7">
      <w:pPr>
        <w:pStyle w:val="ListParagraph"/>
      </w:pPr>
    </w:p>
    <w:p w14:paraId="3D4E2B63" w14:textId="56279C8C" w:rsidR="00241F3C" w:rsidRPr="00A677FB" w:rsidRDefault="00241F3C" w:rsidP="00241F3C">
      <w:pPr>
        <w:pStyle w:val="ListParagraph"/>
        <w:numPr>
          <w:ilvl w:val="0"/>
          <w:numId w:val="1"/>
        </w:numPr>
      </w:pPr>
      <w:r w:rsidRPr="00A677FB">
        <w:t>The Board of Management ratified the following policies at the meeting:</w:t>
      </w:r>
    </w:p>
    <w:p w14:paraId="20767DA9" w14:textId="77777777" w:rsidR="00241F3C" w:rsidRPr="00A677FB" w:rsidRDefault="00241F3C" w:rsidP="00241F3C">
      <w:pPr>
        <w:pStyle w:val="ListParagraph"/>
        <w:numPr>
          <w:ilvl w:val="0"/>
          <w:numId w:val="5"/>
        </w:numPr>
        <w:shd w:val="clear" w:color="auto" w:fill="FFFFFF"/>
        <w:rPr>
          <w:color w:val="222222"/>
          <w:lang w:eastAsia="en-IE"/>
        </w:rPr>
      </w:pPr>
      <w:r w:rsidRPr="00A677FB">
        <w:rPr>
          <w:rFonts w:cstheme="minorHAnsi"/>
          <w:color w:val="222222"/>
          <w:lang w:eastAsia="en-IE"/>
        </w:rPr>
        <w:t>Anti-Bullying Policy 2024</w:t>
      </w:r>
    </w:p>
    <w:p w14:paraId="4EEE3286" w14:textId="77777777" w:rsidR="00241F3C" w:rsidRPr="00A677FB" w:rsidRDefault="00241F3C" w:rsidP="00241F3C">
      <w:pPr>
        <w:pStyle w:val="ListParagraph"/>
        <w:numPr>
          <w:ilvl w:val="0"/>
          <w:numId w:val="5"/>
        </w:numPr>
        <w:shd w:val="clear" w:color="auto" w:fill="FFFFFF"/>
        <w:rPr>
          <w:color w:val="222222"/>
          <w:lang w:eastAsia="en-IE"/>
        </w:rPr>
      </w:pPr>
      <w:r w:rsidRPr="00A677FB">
        <w:rPr>
          <w:rFonts w:cstheme="minorHAnsi"/>
          <w:color w:val="222222"/>
          <w:lang w:eastAsia="en-IE"/>
        </w:rPr>
        <w:t>Child Protection Policy 2024</w:t>
      </w:r>
    </w:p>
    <w:p w14:paraId="70AE0CDB" w14:textId="77777777" w:rsidR="00241F3C" w:rsidRPr="00A677FB" w:rsidRDefault="00241F3C" w:rsidP="00241F3C">
      <w:pPr>
        <w:pStyle w:val="ListParagraph"/>
        <w:numPr>
          <w:ilvl w:val="0"/>
          <w:numId w:val="5"/>
        </w:numPr>
        <w:shd w:val="clear" w:color="auto" w:fill="FFFFFF"/>
        <w:rPr>
          <w:color w:val="222222"/>
          <w:lang w:eastAsia="en-IE"/>
        </w:rPr>
      </w:pPr>
      <w:r w:rsidRPr="00A677FB">
        <w:rPr>
          <w:rFonts w:cstheme="minorHAnsi"/>
          <w:color w:val="222222"/>
          <w:lang w:eastAsia="en-IE"/>
        </w:rPr>
        <w:t>Child Safeguarding Statement 2024</w:t>
      </w:r>
    </w:p>
    <w:p w14:paraId="6BDF3D03" w14:textId="77777777" w:rsidR="00241F3C" w:rsidRPr="00A677FB" w:rsidRDefault="00241F3C" w:rsidP="00241F3C">
      <w:pPr>
        <w:pStyle w:val="ListParagraph"/>
        <w:numPr>
          <w:ilvl w:val="0"/>
          <w:numId w:val="5"/>
        </w:numPr>
        <w:shd w:val="clear" w:color="auto" w:fill="FFFFFF"/>
        <w:rPr>
          <w:color w:val="222222"/>
          <w:lang w:eastAsia="en-IE"/>
        </w:rPr>
      </w:pPr>
      <w:r w:rsidRPr="00A677FB">
        <w:rPr>
          <w:rFonts w:cstheme="minorHAnsi"/>
          <w:color w:val="222222"/>
          <w:lang w:eastAsia="en-IE"/>
        </w:rPr>
        <w:t>Child Safeguarding Risk Assessment 2024</w:t>
      </w:r>
    </w:p>
    <w:p w14:paraId="33CB1EEB" w14:textId="77777777" w:rsidR="00241F3C" w:rsidRPr="00A677FB" w:rsidRDefault="00241F3C" w:rsidP="00241F3C">
      <w:pPr>
        <w:pStyle w:val="ListParagraph"/>
        <w:numPr>
          <w:ilvl w:val="0"/>
          <w:numId w:val="5"/>
        </w:numPr>
        <w:shd w:val="clear" w:color="auto" w:fill="FFFFFF"/>
        <w:rPr>
          <w:color w:val="222222"/>
          <w:lang w:eastAsia="en-IE"/>
        </w:rPr>
      </w:pPr>
      <w:r w:rsidRPr="00A677FB">
        <w:rPr>
          <w:rFonts w:cstheme="minorHAnsi"/>
          <w:color w:val="222222"/>
          <w:lang w:eastAsia="en-IE"/>
        </w:rPr>
        <w:t>Posts of Responsibility</w:t>
      </w:r>
    </w:p>
    <w:p w14:paraId="35B60241" w14:textId="77777777" w:rsidR="00241F3C" w:rsidRPr="00A677FB" w:rsidRDefault="00241F3C" w:rsidP="00241F3C">
      <w:pPr>
        <w:pStyle w:val="ListParagraph"/>
        <w:numPr>
          <w:ilvl w:val="0"/>
          <w:numId w:val="5"/>
        </w:numPr>
        <w:shd w:val="clear" w:color="auto" w:fill="FFFFFF"/>
        <w:rPr>
          <w:color w:val="222222"/>
          <w:lang w:eastAsia="en-IE"/>
        </w:rPr>
      </w:pPr>
      <w:r w:rsidRPr="00A677FB">
        <w:rPr>
          <w:rFonts w:cstheme="minorHAnsi"/>
          <w:color w:val="222222"/>
          <w:lang w:eastAsia="en-IE"/>
        </w:rPr>
        <w:t>SEN Policy 2024-2025</w:t>
      </w:r>
    </w:p>
    <w:p w14:paraId="7AE34775" w14:textId="34161AFD" w:rsidR="00241F3C" w:rsidRPr="00A677FB" w:rsidRDefault="00241F3C" w:rsidP="00FF1FA8">
      <w:pPr>
        <w:pStyle w:val="ListParagraph"/>
        <w:numPr>
          <w:ilvl w:val="0"/>
          <w:numId w:val="5"/>
        </w:numPr>
        <w:shd w:val="clear" w:color="auto" w:fill="FFFFFF"/>
        <w:rPr>
          <w:color w:val="222222"/>
          <w:lang w:eastAsia="en-IE"/>
        </w:rPr>
      </w:pPr>
      <w:r w:rsidRPr="00A677FB">
        <w:rPr>
          <w:rFonts w:cstheme="minorHAnsi"/>
          <w:color w:val="222222"/>
          <w:lang w:eastAsia="en-IE"/>
        </w:rPr>
        <w:t>Working Together Document</w:t>
      </w:r>
    </w:p>
    <w:p w14:paraId="7C39532E" w14:textId="77777777" w:rsidR="00241F3C" w:rsidRPr="00A677FB" w:rsidRDefault="00241F3C" w:rsidP="00241F3C">
      <w:pPr>
        <w:shd w:val="clear" w:color="auto" w:fill="FFFFFF"/>
        <w:textAlignment w:val="baseline"/>
      </w:pPr>
    </w:p>
    <w:p w14:paraId="3E38F955" w14:textId="306AC415" w:rsidR="00241F3C" w:rsidRPr="00A677FB" w:rsidRDefault="00891555" w:rsidP="00241F3C">
      <w:pPr>
        <w:pStyle w:val="ListParagraph"/>
        <w:numPr>
          <w:ilvl w:val="0"/>
          <w:numId w:val="1"/>
        </w:numPr>
      </w:pPr>
      <w:r>
        <w:t xml:space="preserve">The </w:t>
      </w:r>
      <w:r w:rsidR="00241F3C" w:rsidRPr="00A677FB">
        <w:t>Principal’s report read by Ruth had the following topics:</w:t>
      </w:r>
    </w:p>
    <w:p w14:paraId="13388FE6" w14:textId="77777777" w:rsidR="00A677FB" w:rsidRPr="00A677FB" w:rsidRDefault="00241F3C" w:rsidP="00A677FB">
      <w:pPr>
        <w:pStyle w:val="ListParagraph"/>
        <w:numPr>
          <w:ilvl w:val="0"/>
          <w:numId w:val="5"/>
        </w:numPr>
      </w:pPr>
      <w:r w:rsidRPr="00A677FB">
        <w:t>Staffing presented for the year, see website for the full list.</w:t>
      </w:r>
    </w:p>
    <w:p w14:paraId="0C5723E0" w14:textId="79DD36D3" w:rsidR="00241F3C" w:rsidRPr="00A677FB" w:rsidRDefault="00241F3C" w:rsidP="00A677FB">
      <w:pPr>
        <w:pStyle w:val="ListParagraph"/>
        <w:numPr>
          <w:ilvl w:val="0"/>
          <w:numId w:val="5"/>
        </w:numPr>
      </w:pPr>
      <w:r w:rsidRPr="00A677FB">
        <w:t>A report was</w:t>
      </w:r>
      <w:r w:rsidR="00FF1FA8" w:rsidRPr="00A677FB">
        <w:t xml:space="preserve"> received from</w:t>
      </w:r>
      <w:r w:rsidRPr="00A677FB">
        <w:t xml:space="preserve"> </w:t>
      </w:r>
      <w:r w:rsidR="00FF1FA8" w:rsidRPr="00A677FB">
        <w:t xml:space="preserve">Peter O’Sullivan, </w:t>
      </w:r>
      <w:r w:rsidRPr="00A677FB">
        <w:t>Occupational Therapist</w:t>
      </w:r>
      <w:r w:rsidR="00FF1FA8" w:rsidRPr="00A677FB">
        <w:t xml:space="preserve">, following an assessment he made of our school. We have made an initial application to the Department of Education </w:t>
      </w:r>
      <w:bookmarkStart w:id="0" w:name="_Hlk178156840"/>
      <w:r w:rsidR="00FF1FA8" w:rsidRPr="00A677FB">
        <w:t xml:space="preserve">seeking grants </w:t>
      </w:r>
      <w:r w:rsidR="00A677FB" w:rsidRPr="00A677FB">
        <w:t>for equipment for children with s</w:t>
      </w:r>
      <w:r w:rsidR="00891555">
        <w:t>pe</w:t>
      </w:r>
      <w:r w:rsidR="00A677FB" w:rsidRPr="00A677FB">
        <w:t xml:space="preserve">cial educational needs. </w:t>
      </w:r>
      <w:bookmarkEnd w:id="0"/>
    </w:p>
    <w:p w14:paraId="3C5335F1" w14:textId="1246CDC9" w:rsidR="00241F3C" w:rsidRPr="00A677FB" w:rsidRDefault="00A677FB" w:rsidP="006C788D">
      <w:pPr>
        <w:pStyle w:val="ListParagraph"/>
        <w:numPr>
          <w:ilvl w:val="0"/>
          <w:numId w:val="5"/>
        </w:numPr>
        <w:rPr>
          <w:rFonts w:cstheme="minorHAnsi"/>
        </w:rPr>
      </w:pPr>
      <w:r w:rsidRPr="00A677FB">
        <w:t>We agreed on the proposed drawings for the new classrooms/storage at the back of the school. We agreed to the drawings for the</w:t>
      </w:r>
      <w:r w:rsidR="00241F3C" w:rsidRPr="00A677FB">
        <w:rPr>
          <w:rFonts w:cstheme="minorHAnsi"/>
        </w:rPr>
        <w:t xml:space="preserve"> Sports’ Facility</w:t>
      </w:r>
      <w:r w:rsidRPr="00A677FB">
        <w:rPr>
          <w:rFonts w:cstheme="minorHAnsi"/>
        </w:rPr>
        <w:t xml:space="preserve"> behind the school also. These will go for planning in the next few weeks. </w:t>
      </w:r>
    </w:p>
    <w:p w14:paraId="65D7FE71" w14:textId="5FAA6EC2" w:rsidR="00241F3C" w:rsidRPr="00A677FB" w:rsidRDefault="002069FE" w:rsidP="00241F3C">
      <w:pPr>
        <w:pStyle w:val="ListParagraph"/>
        <w:numPr>
          <w:ilvl w:val="0"/>
          <w:numId w:val="5"/>
        </w:numPr>
      </w:pPr>
      <w:r w:rsidRPr="00A677FB">
        <w:t>The school’s</w:t>
      </w:r>
      <w:r w:rsidR="00241F3C" w:rsidRPr="00A677FB">
        <w:t xml:space="preserve"> 50</w:t>
      </w:r>
      <w:r w:rsidR="00241F3C" w:rsidRPr="00A677FB">
        <w:rPr>
          <w:vertAlign w:val="superscript"/>
        </w:rPr>
        <w:t>th</w:t>
      </w:r>
      <w:r w:rsidR="00241F3C" w:rsidRPr="00A677FB">
        <w:t xml:space="preserve"> Birthday will be </w:t>
      </w:r>
      <w:r w:rsidRPr="00A677FB">
        <w:t>celebrated</w:t>
      </w:r>
      <w:r w:rsidR="00241F3C" w:rsidRPr="00A677FB">
        <w:t xml:space="preserve"> on Friday the 25</w:t>
      </w:r>
      <w:r w:rsidR="00241F3C" w:rsidRPr="00A677FB">
        <w:rPr>
          <w:vertAlign w:val="superscript"/>
        </w:rPr>
        <w:t>th</w:t>
      </w:r>
      <w:r w:rsidR="00241F3C" w:rsidRPr="00A677FB">
        <w:t xml:space="preserve"> </w:t>
      </w:r>
      <w:r w:rsidR="00FF1FA8" w:rsidRPr="00A677FB">
        <w:t>and</w:t>
      </w:r>
      <w:r w:rsidRPr="00A677FB">
        <w:t xml:space="preserve"> Saturday 26</w:t>
      </w:r>
      <w:r w:rsidRPr="00A677FB">
        <w:rPr>
          <w:vertAlign w:val="superscript"/>
        </w:rPr>
        <w:t>th</w:t>
      </w:r>
      <w:r w:rsidRPr="00A677FB">
        <w:t xml:space="preserve"> </w:t>
      </w:r>
      <w:r w:rsidR="00FF1FA8" w:rsidRPr="00A677FB">
        <w:t xml:space="preserve">of </w:t>
      </w:r>
      <w:r w:rsidRPr="00A677FB">
        <w:t>October.</w:t>
      </w:r>
      <w:r w:rsidR="00A677FB" w:rsidRPr="00A677FB">
        <w:t xml:space="preserve"> The parents and the wider community have been informed of upcoming events. Ruth praised the staff for their efforts in relation to the schools’ upcoming birthday celebrations. </w:t>
      </w:r>
    </w:p>
    <w:p w14:paraId="6CDB3682" w14:textId="1D5DD2AC" w:rsidR="002069FE" w:rsidRPr="00A677FB" w:rsidRDefault="00FF1FA8" w:rsidP="00241F3C">
      <w:pPr>
        <w:pStyle w:val="ListParagraph"/>
        <w:numPr>
          <w:ilvl w:val="0"/>
          <w:numId w:val="5"/>
        </w:numPr>
      </w:pPr>
      <w:r w:rsidRPr="00A677FB">
        <w:t xml:space="preserve">We are very thankful to the staff of </w:t>
      </w:r>
      <w:r w:rsidR="002069FE" w:rsidRPr="00A677FB">
        <w:t>Abbotts</w:t>
      </w:r>
      <w:r w:rsidRPr="00A677FB">
        <w:t xml:space="preserve"> Longford, who</w:t>
      </w:r>
      <w:r w:rsidR="002069FE" w:rsidRPr="00A677FB">
        <w:t xml:space="preserve"> came to our school in August</w:t>
      </w:r>
      <w:r w:rsidRPr="00A677FB">
        <w:t xml:space="preserve">, as part of their wellbeing initiative. They done trojan work around the school grounds which included painting and weeding. </w:t>
      </w:r>
    </w:p>
    <w:p w14:paraId="3741EDFE" w14:textId="6B3BFC12" w:rsidR="00A677FB" w:rsidRDefault="00A677FB" w:rsidP="00241F3C">
      <w:pPr>
        <w:pStyle w:val="ListParagraph"/>
        <w:numPr>
          <w:ilvl w:val="0"/>
          <w:numId w:val="5"/>
        </w:numPr>
      </w:pPr>
      <w:bookmarkStart w:id="1" w:name="_Hlk178155757"/>
      <w:r w:rsidRPr="00A677FB">
        <w:t xml:space="preserve">Ruth thanked Daniel </w:t>
      </w:r>
      <w:proofErr w:type="spellStart"/>
      <w:r w:rsidR="00891555">
        <w:t>Szyma</w:t>
      </w:r>
      <w:proofErr w:type="spellEnd"/>
      <w:r w:rsidR="00891555">
        <w:t xml:space="preserve"> </w:t>
      </w:r>
      <w:r w:rsidRPr="00A677FB">
        <w:t>for his voluntary wo</w:t>
      </w:r>
      <w:r w:rsidR="00856454">
        <w:t>r</w:t>
      </w:r>
      <w:r w:rsidRPr="00A677FB">
        <w:t xml:space="preserve">k painting the school over the summer </w:t>
      </w:r>
      <w:r w:rsidR="00856454">
        <w:t>holidays</w:t>
      </w:r>
      <w:r w:rsidR="009F6B5A">
        <w:t xml:space="preserve">. Ruth also acknowledged </w:t>
      </w:r>
      <w:r w:rsidRPr="00A677FB">
        <w:t xml:space="preserve">Terri Mc Gourty for </w:t>
      </w:r>
      <w:r w:rsidR="009F6B5A">
        <w:t xml:space="preserve">all </w:t>
      </w:r>
      <w:r w:rsidRPr="00A677FB">
        <w:t xml:space="preserve">her work in the sensory garden. </w:t>
      </w:r>
    </w:p>
    <w:p w14:paraId="1FD6CFD1" w14:textId="6E158C40" w:rsidR="004F69A4" w:rsidRPr="00856454" w:rsidRDefault="00856454" w:rsidP="00856454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lastRenderedPageBreak/>
        <w:t>T</w:t>
      </w:r>
      <w:r w:rsidRPr="002936E5">
        <w:rPr>
          <w:rFonts w:cstheme="minorHAnsi"/>
        </w:rPr>
        <w:t xml:space="preserve">he Parents Association </w:t>
      </w:r>
      <w:r>
        <w:rPr>
          <w:rFonts w:cstheme="minorHAnsi"/>
        </w:rPr>
        <w:t>have kindly offered to</w:t>
      </w:r>
      <w:r w:rsidRPr="002936E5">
        <w:rPr>
          <w:rFonts w:cstheme="minorHAnsi"/>
        </w:rPr>
        <w:t xml:space="preserve"> do party bags for the children in the school for the 50</w:t>
      </w:r>
      <w:r w:rsidRPr="002936E5">
        <w:rPr>
          <w:rFonts w:cstheme="minorHAnsi"/>
          <w:vertAlign w:val="superscript"/>
        </w:rPr>
        <w:t>th</w:t>
      </w:r>
      <w:r w:rsidRPr="002936E5">
        <w:rPr>
          <w:rFonts w:cstheme="minorHAnsi"/>
        </w:rPr>
        <w:t xml:space="preserve"> birthday celebrations</w:t>
      </w:r>
      <w:r>
        <w:rPr>
          <w:rFonts w:cstheme="minorHAnsi"/>
        </w:rPr>
        <w:t xml:space="preserve">. </w:t>
      </w:r>
      <w:r w:rsidRPr="00856454">
        <w:rPr>
          <w:rFonts w:cstheme="minorHAnsi"/>
        </w:rPr>
        <w:t>They have agreed to help supplement our Christmas trips to the Panto and the Dock.</w:t>
      </w:r>
      <w:r>
        <w:rPr>
          <w:rFonts w:cstheme="minorHAnsi"/>
        </w:rPr>
        <w:t xml:space="preserve"> </w:t>
      </w:r>
      <w:r w:rsidRPr="00856454">
        <w:rPr>
          <w:rFonts w:cstheme="minorHAnsi"/>
        </w:rPr>
        <w:t>Cash for Clobber</w:t>
      </w:r>
      <w:r>
        <w:rPr>
          <w:rFonts w:cstheme="minorHAnsi"/>
        </w:rPr>
        <w:t xml:space="preserve"> dates have also been arranged for the Saturday the </w:t>
      </w:r>
      <w:r w:rsidRPr="00856454">
        <w:rPr>
          <w:rFonts w:cstheme="minorHAnsi"/>
        </w:rPr>
        <w:t>19</w:t>
      </w:r>
      <w:r w:rsidRPr="00856454">
        <w:rPr>
          <w:rFonts w:cstheme="minorHAnsi"/>
          <w:vertAlign w:val="superscript"/>
        </w:rPr>
        <w:t>th</w:t>
      </w:r>
      <w:r w:rsidRPr="00856454">
        <w:rPr>
          <w:rFonts w:cstheme="minorHAnsi"/>
        </w:rPr>
        <w:t xml:space="preserve"> </w:t>
      </w:r>
      <w:r>
        <w:rPr>
          <w:rFonts w:cstheme="minorHAnsi"/>
        </w:rPr>
        <w:t>of O</w:t>
      </w:r>
      <w:r w:rsidRPr="00856454">
        <w:rPr>
          <w:rFonts w:cstheme="minorHAnsi"/>
        </w:rPr>
        <w:t xml:space="preserve">ctober and </w:t>
      </w:r>
      <w:r>
        <w:rPr>
          <w:rFonts w:cstheme="minorHAnsi"/>
        </w:rPr>
        <w:t xml:space="preserve">Saturday the </w:t>
      </w:r>
      <w:r w:rsidRPr="00856454">
        <w:rPr>
          <w:rFonts w:cstheme="minorHAnsi"/>
        </w:rPr>
        <w:t>2</w:t>
      </w:r>
      <w:r w:rsidRPr="00856454">
        <w:rPr>
          <w:rFonts w:cstheme="minorHAnsi"/>
          <w:vertAlign w:val="superscript"/>
        </w:rPr>
        <w:t>nd</w:t>
      </w:r>
      <w:r w:rsidRPr="00856454">
        <w:rPr>
          <w:rFonts w:cstheme="minorHAnsi"/>
        </w:rPr>
        <w:t xml:space="preserve"> </w:t>
      </w:r>
      <w:r>
        <w:rPr>
          <w:rFonts w:cstheme="minorHAnsi"/>
        </w:rPr>
        <w:t xml:space="preserve">of </w:t>
      </w:r>
      <w:r w:rsidRPr="00856454">
        <w:rPr>
          <w:rFonts w:cstheme="minorHAnsi"/>
        </w:rPr>
        <w:t>November.</w:t>
      </w:r>
      <w:r>
        <w:rPr>
          <w:rFonts w:cstheme="minorHAnsi"/>
        </w:rPr>
        <w:t xml:space="preserve"> </w:t>
      </w:r>
      <w:r w:rsidR="004F69A4">
        <w:t>The P</w:t>
      </w:r>
      <w:r w:rsidR="009F6B5A">
        <w:t>arent’s Association</w:t>
      </w:r>
      <w:r w:rsidR="004F69A4">
        <w:t xml:space="preserve"> </w:t>
      </w:r>
      <w:r>
        <w:t xml:space="preserve">have asked </w:t>
      </w:r>
      <w:r w:rsidR="004F69A4">
        <w:t>us to conduct a survey</w:t>
      </w:r>
      <w:r>
        <w:t xml:space="preserve"> on Aladdin </w:t>
      </w:r>
      <w:r w:rsidR="004F69A4">
        <w:t>regarding hot lunches at school.</w:t>
      </w:r>
    </w:p>
    <w:p w14:paraId="1AF154E1" w14:textId="77777777" w:rsidR="00856454" w:rsidRPr="00856454" w:rsidRDefault="00856454" w:rsidP="00856454">
      <w:pPr>
        <w:pStyle w:val="ListParagraph"/>
        <w:ind w:left="1080"/>
        <w:rPr>
          <w:rFonts w:cstheme="minorHAnsi"/>
        </w:rPr>
      </w:pPr>
    </w:p>
    <w:bookmarkEnd w:id="1"/>
    <w:p w14:paraId="24CFFEC7" w14:textId="77777777" w:rsidR="00241F3C" w:rsidRPr="00A677FB" w:rsidRDefault="00241F3C" w:rsidP="00241F3C">
      <w:r w:rsidRPr="00A677FB">
        <w:t>This concluded the meeting of St. Patrick’s N.S. Board of Management.</w:t>
      </w:r>
    </w:p>
    <w:p w14:paraId="457CE907" w14:textId="77777777" w:rsidR="00241F3C" w:rsidRPr="00A677FB" w:rsidRDefault="00241F3C" w:rsidP="00241F3C">
      <w:r w:rsidRPr="00A677FB">
        <w:t>Signed:</w:t>
      </w:r>
    </w:p>
    <w:p w14:paraId="64049904" w14:textId="77777777" w:rsidR="00241F3C" w:rsidRPr="00A677FB" w:rsidRDefault="00241F3C" w:rsidP="00241F3C">
      <w:pPr>
        <w:rPr>
          <w:rFonts w:asciiTheme="minorHAnsi" w:hAnsiTheme="minorHAnsi"/>
          <w:b/>
          <w:bCs/>
        </w:rPr>
      </w:pPr>
    </w:p>
    <w:p w14:paraId="1F6F28BD" w14:textId="77777777" w:rsidR="00241F3C" w:rsidRPr="00A677FB" w:rsidRDefault="00241F3C" w:rsidP="00241F3C">
      <w:pPr>
        <w:rPr>
          <w:rFonts w:ascii="Baguet Script" w:hAnsi="Baguet Script"/>
          <w:b/>
          <w:bCs/>
        </w:rPr>
      </w:pPr>
      <w:r w:rsidRPr="00A677FB">
        <w:rPr>
          <w:rFonts w:ascii="Baguet Script" w:hAnsi="Baguet Script"/>
          <w:b/>
          <w:bCs/>
        </w:rPr>
        <w:t>Martin McGowan</w:t>
      </w:r>
      <w:r w:rsidRPr="00A677FB">
        <w:rPr>
          <w:rFonts w:ascii="Baguet Script" w:hAnsi="Baguet Script"/>
          <w:b/>
          <w:bCs/>
        </w:rPr>
        <w:tab/>
      </w:r>
      <w:r w:rsidRPr="00A677FB">
        <w:rPr>
          <w:rFonts w:ascii="Baguet Script" w:hAnsi="Baguet Script"/>
          <w:b/>
          <w:bCs/>
        </w:rPr>
        <w:tab/>
      </w:r>
      <w:r w:rsidRPr="00A677FB">
        <w:rPr>
          <w:rFonts w:ascii="Baguet Script" w:hAnsi="Baguet Script"/>
          <w:b/>
          <w:bCs/>
        </w:rPr>
        <w:tab/>
      </w:r>
      <w:r w:rsidRPr="00A677FB">
        <w:rPr>
          <w:rFonts w:ascii="Baguet Script" w:hAnsi="Baguet Script"/>
          <w:b/>
          <w:bCs/>
        </w:rPr>
        <w:tab/>
      </w:r>
      <w:r w:rsidRPr="00A677FB">
        <w:rPr>
          <w:rFonts w:ascii="Baguet Script" w:hAnsi="Baguet Script"/>
          <w:b/>
          <w:bCs/>
        </w:rPr>
        <w:tab/>
      </w:r>
      <w:r w:rsidRPr="00A677FB">
        <w:rPr>
          <w:rFonts w:ascii="Baguet Script" w:hAnsi="Baguet Script"/>
          <w:b/>
          <w:bCs/>
        </w:rPr>
        <w:tab/>
        <w:t>Ruth McLoughlin</w:t>
      </w:r>
    </w:p>
    <w:p w14:paraId="067A9EEC" w14:textId="77777777" w:rsidR="00241F3C" w:rsidRPr="00A677FB" w:rsidRDefault="00241F3C" w:rsidP="00241F3C">
      <w:pPr>
        <w:rPr>
          <w:rFonts w:asciiTheme="minorHAnsi" w:hAnsiTheme="minorHAnsi"/>
          <w:b/>
          <w:bCs/>
        </w:rPr>
      </w:pPr>
      <w:r w:rsidRPr="00A677FB">
        <w:rPr>
          <w:rFonts w:asciiTheme="minorHAnsi" w:hAnsiTheme="minorHAnsi"/>
          <w:b/>
          <w:bCs/>
        </w:rPr>
        <w:t>________________________________________________________________</w:t>
      </w:r>
    </w:p>
    <w:p w14:paraId="292F896B" w14:textId="77777777" w:rsidR="00241F3C" w:rsidRPr="00A677FB" w:rsidRDefault="00241F3C" w:rsidP="00241F3C">
      <w:pPr>
        <w:ind w:left="5760"/>
        <w:jc w:val="right"/>
        <w:rPr>
          <w:rFonts w:asciiTheme="minorHAnsi" w:hAnsiTheme="minorHAnsi"/>
        </w:rPr>
      </w:pPr>
      <w:r w:rsidRPr="00A677FB">
        <w:rPr>
          <w:rFonts w:asciiTheme="minorHAnsi" w:hAnsiTheme="minorHAnsi"/>
          <w:b/>
          <w:bCs/>
        </w:rPr>
        <w:t xml:space="preserve">                           </w:t>
      </w:r>
    </w:p>
    <w:p w14:paraId="1FB7A4DD" w14:textId="77777777" w:rsidR="00241F3C" w:rsidRPr="00A677FB" w:rsidRDefault="00241F3C" w:rsidP="00241F3C">
      <w:pPr>
        <w:rPr>
          <w:rFonts w:asciiTheme="minorHAnsi" w:hAnsiTheme="minorHAnsi"/>
          <w:b/>
        </w:rPr>
      </w:pPr>
      <w:r w:rsidRPr="00A677FB">
        <w:rPr>
          <w:rFonts w:asciiTheme="minorHAnsi" w:hAnsiTheme="minorHAnsi"/>
          <w:b/>
        </w:rPr>
        <w:t xml:space="preserve">Martin McGowan </w:t>
      </w:r>
      <w:r w:rsidRPr="00A677FB">
        <w:rPr>
          <w:rFonts w:asciiTheme="minorHAnsi" w:hAnsiTheme="minorHAnsi"/>
          <w:b/>
        </w:rPr>
        <w:tab/>
      </w:r>
      <w:r w:rsidRPr="00A677FB">
        <w:rPr>
          <w:rFonts w:asciiTheme="minorHAnsi" w:hAnsiTheme="minorHAnsi"/>
          <w:b/>
        </w:rPr>
        <w:tab/>
      </w:r>
      <w:r w:rsidRPr="00A677FB">
        <w:rPr>
          <w:rFonts w:asciiTheme="minorHAnsi" w:hAnsiTheme="minorHAnsi"/>
          <w:b/>
        </w:rPr>
        <w:tab/>
      </w:r>
      <w:r w:rsidRPr="00A677FB">
        <w:rPr>
          <w:rFonts w:asciiTheme="minorHAnsi" w:hAnsiTheme="minorHAnsi"/>
          <w:b/>
        </w:rPr>
        <w:tab/>
      </w:r>
      <w:r w:rsidRPr="00A677FB">
        <w:rPr>
          <w:rFonts w:asciiTheme="minorHAnsi" w:hAnsiTheme="minorHAnsi"/>
          <w:b/>
        </w:rPr>
        <w:tab/>
      </w:r>
      <w:r w:rsidRPr="00A677FB">
        <w:rPr>
          <w:rFonts w:asciiTheme="minorHAnsi" w:hAnsiTheme="minorHAnsi"/>
          <w:b/>
        </w:rPr>
        <w:tab/>
      </w:r>
      <w:r w:rsidRPr="00A677FB">
        <w:rPr>
          <w:rFonts w:asciiTheme="minorHAnsi" w:hAnsiTheme="minorHAnsi"/>
          <w:b/>
        </w:rPr>
        <w:tab/>
        <w:t>Ruth McLoughlin</w:t>
      </w:r>
    </w:p>
    <w:p w14:paraId="633C87B4" w14:textId="77777777" w:rsidR="00241F3C" w:rsidRPr="00A677FB" w:rsidRDefault="00241F3C" w:rsidP="00241F3C">
      <w:pPr>
        <w:rPr>
          <w:rFonts w:asciiTheme="minorHAnsi" w:hAnsiTheme="minorHAnsi" w:cstheme="minorHAnsi"/>
          <w:b/>
        </w:rPr>
      </w:pPr>
      <w:r w:rsidRPr="00A677FB">
        <w:rPr>
          <w:rFonts w:asciiTheme="minorHAnsi" w:hAnsiTheme="minorHAnsi" w:cstheme="minorHAnsi"/>
          <w:b/>
        </w:rPr>
        <w:t>Chairperson</w:t>
      </w:r>
      <w:r w:rsidRPr="00A677FB">
        <w:rPr>
          <w:rFonts w:asciiTheme="minorHAnsi" w:hAnsiTheme="minorHAnsi" w:cstheme="minorHAnsi"/>
          <w:b/>
        </w:rPr>
        <w:tab/>
      </w:r>
      <w:r w:rsidRPr="00A677FB">
        <w:rPr>
          <w:rFonts w:asciiTheme="minorHAnsi" w:hAnsiTheme="minorHAnsi" w:cstheme="minorHAnsi"/>
          <w:b/>
        </w:rPr>
        <w:tab/>
      </w:r>
      <w:r w:rsidRPr="00A677FB">
        <w:rPr>
          <w:rFonts w:asciiTheme="minorHAnsi" w:hAnsiTheme="minorHAnsi" w:cstheme="minorHAnsi"/>
          <w:b/>
        </w:rPr>
        <w:tab/>
      </w:r>
      <w:r w:rsidRPr="00A677FB">
        <w:rPr>
          <w:rFonts w:asciiTheme="minorHAnsi" w:hAnsiTheme="minorHAnsi" w:cstheme="minorHAnsi"/>
          <w:b/>
        </w:rPr>
        <w:tab/>
      </w:r>
      <w:r w:rsidRPr="00A677FB">
        <w:rPr>
          <w:rFonts w:asciiTheme="minorHAnsi" w:hAnsiTheme="minorHAnsi" w:cstheme="minorHAnsi"/>
          <w:b/>
        </w:rPr>
        <w:tab/>
      </w:r>
      <w:r w:rsidRPr="00A677FB">
        <w:rPr>
          <w:rFonts w:asciiTheme="minorHAnsi" w:hAnsiTheme="minorHAnsi" w:cstheme="minorHAnsi"/>
          <w:b/>
        </w:rPr>
        <w:tab/>
      </w:r>
      <w:r w:rsidRPr="00A677FB">
        <w:rPr>
          <w:rFonts w:asciiTheme="minorHAnsi" w:hAnsiTheme="minorHAnsi" w:cstheme="minorHAnsi"/>
          <w:b/>
        </w:rPr>
        <w:tab/>
      </w:r>
      <w:r w:rsidRPr="00A677FB">
        <w:rPr>
          <w:rFonts w:asciiTheme="minorHAnsi" w:hAnsiTheme="minorHAnsi" w:cstheme="minorHAnsi"/>
          <w:b/>
        </w:rPr>
        <w:tab/>
        <w:t>Principal</w:t>
      </w:r>
    </w:p>
    <w:p w14:paraId="33848172" w14:textId="77777777" w:rsidR="00BF25F1" w:rsidRDefault="00BF25F1"/>
    <w:sectPr w:rsidR="00BF2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C3A39"/>
    <w:multiLevelType w:val="hybridMultilevel"/>
    <w:tmpl w:val="8CBC8A84"/>
    <w:lvl w:ilvl="0" w:tplc="026E98E8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B16E7D"/>
    <w:multiLevelType w:val="hybridMultilevel"/>
    <w:tmpl w:val="C2A49C4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04FE2"/>
    <w:multiLevelType w:val="hybridMultilevel"/>
    <w:tmpl w:val="8B8847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01D93"/>
    <w:multiLevelType w:val="hybridMultilevel"/>
    <w:tmpl w:val="838AEA0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5F5631"/>
    <w:multiLevelType w:val="hybridMultilevel"/>
    <w:tmpl w:val="AEB26C1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36503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124474">
    <w:abstractNumId w:val="3"/>
  </w:num>
  <w:num w:numId="3" w16cid:durableId="1974362002">
    <w:abstractNumId w:val="4"/>
  </w:num>
  <w:num w:numId="4" w16cid:durableId="809326344">
    <w:abstractNumId w:val="1"/>
  </w:num>
  <w:num w:numId="5" w16cid:durableId="1887258334">
    <w:abstractNumId w:val="0"/>
  </w:num>
  <w:num w:numId="6" w16cid:durableId="1013414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3C"/>
    <w:rsid w:val="00082632"/>
    <w:rsid w:val="000C1DBF"/>
    <w:rsid w:val="002069FE"/>
    <w:rsid w:val="00241F3C"/>
    <w:rsid w:val="00372A7E"/>
    <w:rsid w:val="004216A6"/>
    <w:rsid w:val="004F69A4"/>
    <w:rsid w:val="00852AAB"/>
    <w:rsid w:val="00856454"/>
    <w:rsid w:val="00891555"/>
    <w:rsid w:val="009F6B5A"/>
    <w:rsid w:val="00A677FB"/>
    <w:rsid w:val="00AF604A"/>
    <w:rsid w:val="00BF25F1"/>
    <w:rsid w:val="00DB4ED7"/>
    <w:rsid w:val="00EF60AC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3D9E90"/>
  <w15:chartTrackingRefBased/>
  <w15:docId w15:val="{612ED2C3-4B89-4AC7-B657-C691F44E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F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F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F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F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F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F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F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F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F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F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F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F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F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F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F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F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F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McGolderick</dc:creator>
  <cp:keywords/>
  <dc:description/>
  <cp:lastModifiedBy>Ruth McLoughlin</cp:lastModifiedBy>
  <cp:revision>2</cp:revision>
  <cp:lastPrinted>2024-09-26T09:27:00Z</cp:lastPrinted>
  <dcterms:created xsi:type="dcterms:W3CDTF">2024-09-26T09:27:00Z</dcterms:created>
  <dcterms:modified xsi:type="dcterms:W3CDTF">2024-09-26T09:27:00Z</dcterms:modified>
</cp:coreProperties>
</file>