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04"/>
        <w:tblW w:w="10334" w:type="dxa"/>
        <w:tblLook w:val="0000" w:firstRow="0" w:lastRow="0" w:firstColumn="0" w:lastColumn="0" w:noHBand="0" w:noVBand="0"/>
      </w:tblPr>
      <w:tblGrid>
        <w:gridCol w:w="10334"/>
      </w:tblGrid>
      <w:tr w:rsidR="0077044D" w:rsidRPr="00DA304A" w14:paraId="025BC922" w14:textId="77777777" w:rsidTr="00EB699C">
        <w:trPr>
          <w:trHeight w:val="2203"/>
        </w:trPr>
        <w:tc>
          <w:tcPr>
            <w:tcW w:w="10334" w:type="dxa"/>
          </w:tcPr>
          <w:p w14:paraId="6572A78C" w14:textId="77777777" w:rsidR="0077044D" w:rsidRPr="00934476" w:rsidRDefault="0077044D" w:rsidP="00EB699C">
            <w:pPr>
              <w:spacing w:after="0"/>
              <w:jc w:val="center"/>
              <w:rPr>
                <w:b/>
                <w:bCs/>
                <w:sz w:val="32"/>
                <w:szCs w:val="32"/>
              </w:rPr>
            </w:pPr>
            <w:r>
              <w:rPr>
                <w:b/>
                <w:bCs/>
                <w:sz w:val="32"/>
                <w:szCs w:val="32"/>
              </w:rPr>
              <w:t xml:space="preserve">     </w:t>
            </w:r>
            <w:r w:rsidRPr="00934476">
              <w:rPr>
                <w:b/>
                <w:bCs/>
                <w:sz w:val="32"/>
                <w:szCs w:val="32"/>
              </w:rPr>
              <w:t>St. Patrick’s National School.</w:t>
            </w:r>
            <w:r>
              <w:rPr>
                <w:b/>
                <w:bCs/>
                <w:sz w:val="32"/>
                <w:szCs w:val="32"/>
              </w:rPr>
              <w:t xml:space="preserve"> </w:t>
            </w:r>
            <w:r w:rsidRPr="00934476">
              <w:rPr>
                <w:b/>
                <w:bCs/>
                <w:sz w:val="32"/>
                <w:szCs w:val="32"/>
              </w:rPr>
              <w:t xml:space="preserve">Roll No. 19423J </w:t>
            </w:r>
          </w:p>
          <w:p w14:paraId="7A92A502" w14:textId="77777777" w:rsidR="0077044D" w:rsidRDefault="0077044D" w:rsidP="00EB699C">
            <w:pPr>
              <w:spacing w:after="0"/>
              <w:jc w:val="right"/>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Pr>
                <w:b/>
                <w:bCs/>
                <w:sz w:val="28"/>
                <w:szCs w:val="28"/>
              </w:rPr>
              <w:tab/>
            </w:r>
            <w:r w:rsidRPr="00DA304A">
              <w:rPr>
                <w:b/>
                <w:bCs/>
                <w:sz w:val="28"/>
                <w:szCs w:val="28"/>
              </w:rPr>
              <w:tab/>
            </w:r>
            <w:r w:rsidRPr="00DA304A">
              <w:rPr>
                <w:b/>
                <w:bCs/>
                <w:sz w:val="28"/>
                <w:szCs w:val="28"/>
              </w:rPr>
              <w:tab/>
            </w:r>
            <w:r w:rsidRPr="00DA304A">
              <w:rPr>
                <w:b/>
                <w:bCs/>
                <w:sz w:val="28"/>
                <w:szCs w:val="28"/>
              </w:rPr>
              <w:tab/>
            </w:r>
          </w:p>
          <w:p w14:paraId="66D1474B" w14:textId="77777777" w:rsidR="0077044D" w:rsidRPr="00DA304A" w:rsidRDefault="0077044D" w:rsidP="00EB699C">
            <w:pPr>
              <w:spacing w:after="0"/>
              <w:jc w:val="right"/>
              <w:rPr>
                <w:b/>
                <w:bCs/>
                <w:sz w:val="28"/>
              </w:rPr>
            </w:pPr>
            <w:r>
              <w:rPr>
                <w:b/>
                <w:bCs/>
                <w:sz w:val="28"/>
                <w:szCs w:val="28"/>
              </w:rPr>
              <w:tab/>
            </w:r>
            <w:r w:rsidRPr="00DA304A">
              <w:rPr>
                <w:b/>
                <w:bCs/>
                <w:sz w:val="28"/>
                <w:szCs w:val="28"/>
              </w:rPr>
              <w:tab/>
              <w:t xml:space="preserve">     </w:t>
            </w:r>
            <w:r>
              <w:rPr>
                <w:b/>
                <w:bCs/>
                <w:sz w:val="28"/>
                <w:szCs w:val="28"/>
              </w:rPr>
              <w:t xml:space="preserve">                               </w:t>
            </w:r>
            <w:r w:rsidRPr="00DA304A">
              <w:rPr>
                <w:b/>
                <w:bCs/>
                <w:sz w:val="28"/>
                <w:szCs w:val="28"/>
              </w:rPr>
              <w:t xml:space="preserve"> </w:t>
            </w:r>
            <w:r w:rsidRPr="00DA304A">
              <w:rPr>
                <w:b/>
                <w:bCs/>
              </w:rPr>
              <w:t>Drumshanbo</w:t>
            </w:r>
            <w:r>
              <w:rPr>
                <w:b/>
                <w:bCs/>
              </w:rPr>
              <w:t xml:space="preserve">, </w:t>
            </w:r>
            <w:r w:rsidRPr="00DA304A">
              <w:rPr>
                <w:b/>
                <w:bCs/>
              </w:rPr>
              <w:t>Co. Leitrim</w:t>
            </w:r>
          </w:p>
          <w:p w14:paraId="05A8F4F9" w14:textId="77777777" w:rsidR="0077044D" w:rsidRPr="00DA304A" w:rsidRDefault="0077044D" w:rsidP="00EB699C">
            <w:pPr>
              <w:spacing w:after="0"/>
              <w:ind w:left="5760"/>
              <w:jc w:val="right"/>
              <w:rPr>
                <w:b/>
                <w:bCs/>
              </w:rPr>
            </w:pPr>
            <w:r w:rsidRPr="00DA304A">
              <w:rPr>
                <w:b/>
                <w:bCs/>
              </w:rPr>
              <w:t>Tel:  071 96 41755</w:t>
            </w:r>
          </w:p>
          <w:p w14:paraId="3DCA9713" w14:textId="77777777" w:rsidR="0077044D" w:rsidRPr="00DA304A" w:rsidRDefault="0077044D" w:rsidP="00EB699C">
            <w:pPr>
              <w:spacing w:after="0"/>
              <w:jc w:val="right"/>
              <w:rPr>
                <w:b/>
                <w:bCs/>
              </w:rPr>
            </w:pPr>
            <w:r w:rsidRPr="00DA304A">
              <w:rPr>
                <w:b/>
                <w:bCs/>
              </w:rPr>
              <w:t xml:space="preserve">Email:  </w:t>
            </w:r>
            <w:r>
              <w:rPr>
                <w:b/>
                <w:bCs/>
              </w:rPr>
              <w:t>stpatricksnsdrumshanbo@gmail.com</w:t>
            </w:r>
          </w:p>
          <w:p w14:paraId="20128A99" w14:textId="77777777" w:rsidR="0077044D" w:rsidRPr="003849FB" w:rsidRDefault="0077044D" w:rsidP="00EB699C">
            <w:pPr>
              <w:spacing w:after="0"/>
              <w:jc w:val="right"/>
              <w:rPr>
                <w:b/>
              </w:rPr>
            </w:pPr>
            <w:r>
              <w:rPr>
                <w:b/>
              </w:rPr>
              <w:t>Website</w:t>
            </w:r>
            <w:r w:rsidRPr="00140285">
              <w:rPr>
                <w:b/>
              </w:rPr>
              <w:t>:  stpatricksnsdrumshanbo.ie</w:t>
            </w:r>
          </w:p>
        </w:tc>
      </w:tr>
    </w:tbl>
    <w:p w14:paraId="163FBDA6" w14:textId="77777777" w:rsidR="0077044D" w:rsidRDefault="00000000" w:rsidP="0077044D">
      <w:pPr>
        <w:spacing w:after="0"/>
        <w:jc w:val="both"/>
      </w:pPr>
      <w:r>
        <w:rPr>
          <w:b/>
          <w:bCs/>
          <w:noProof/>
          <w:lang w:eastAsia="en-IE"/>
        </w:rPr>
        <w:object w:dxaOrig="1440" w:dyaOrig="1440" w14:anchorId="720B2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5pt;margin-top:22.5pt;width:102.75pt;height:76.5pt;z-index:251658240;mso-position-horizontal-relative:text;mso-position-vertical-relative:text">
            <v:imagedata r:id="rId7" o:title=""/>
            <w10:wrap type="square" side="right"/>
          </v:shape>
          <o:OLEObject Type="Embed" ProgID="Acrobat.Document.DC" ShapeID="_x0000_s1026" DrawAspect="Content" ObjectID="_1779207572" r:id="rId8"/>
        </w:object>
      </w:r>
    </w:p>
    <w:p w14:paraId="265B47CD" w14:textId="3684CF65" w:rsidR="0077044D" w:rsidRDefault="0077044D" w:rsidP="0077044D">
      <w:pPr>
        <w:jc w:val="both"/>
      </w:pPr>
      <w:r>
        <w:t>4</w:t>
      </w:r>
      <w:r w:rsidRPr="0077044D">
        <w:rPr>
          <w:vertAlign w:val="superscript"/>
        </w:rPr>
        <w:t>th</w:t>
      </w:r>
      <w:r>
        <w:t xml:space="preserve"> June, 2024.</w:t>
      </w:r>
    </w:p>
    <w:p w14:paraId="16DE3A53" w14:textId="77777777" w:rsidR="0077044D" w:rsidRDefault="0077044D" w:rsidP="0077044D">
      <w:pPr>
        <w:jc w:val="both"/>
      </w:pPr>
      <w:r>
        <w:t xml:space="preserve">Dear Parent(s)/Guardian(s), </w:t>
      </w:r>
    </w:p>
    <w:p w14:paraId="66703421" w14:textId="175AA886" w:rsidR="0077044D" w:rsidRDefault="0077044D" w:rsidP="0077044D">
      <w:pPr>
        <w:jc w:val="both"/>
      </w:pPr>
      <w:r>
        <w:t xml:space="preserve">Book lists for 2024 – 2025 </w:t>
      </w:r>
      <w:r w:rsidR="00A22677">
        <w:t xml:space="preserve">will </w:t>
      </w:r>
      <w:r w:rsidRPr="00544A9F">
        <w:t xml:space="preserve">go up onto the school website </w:t>
      </w:r>
      <w:r>
        <w:t>shortly</w:t>
      </w:r>
      <w:r w:rsidRPr="00544A9F">
        <w:t xml:space="preserve">. </w:t>
      </w:r>
      <w:r>
        <w:t xml:space="preserve">We can send </w:t>
      </w:r>
      <w:r w:rsidR="00A22677">
        <w:t>home a</w:t>
      </w:r>
      <w:r>
        <w:t xml:space="preserve"> hard cop</w:t>
      </w:r>
      <w:r w:rsidR="00A22677">
        <w:t xml:space="preserve">y </w:t>
      </w:r>
      <w:r>
        <w:t xml:space="preserve">if you wish, just email the school.  We operate a book rental scheme as we have done for years. The Dept. of Education are continuing with the “free schoolbooks” for all children in primary schools albeit they have reduced the amount per child that they are paying. The grant will go towards the purchase of books and copybooks.  If you look at the booklist for your child, we have tried to include everything they will need.  All schoolbooks remain the property of the school and are on loan to pupils. Pupils will retain books for one school year and return to the school, in good condition, at the end of the year. </w:t>
      </w:r>
    </w:p>
    <w:p w14:paraId="798CB5BE" w14:textId="45B6B1CD" w:rsidR="0077044D" w:rsidRDefault="0077044D" w:rsidP="0077044D">
      <w:pPr>
        <w:jc w:val="both"/>
      </w:pPr>
      <w:r>
        <w:t xml:space="preserve">There are items on the booklists however, under the heading “other requisites” which are not covered under the scheme and for which we must seek payment. These include </w:t>
      </w:r>
      <w:r w:rsidRPr="00544A9F">
        <w:t xml:space="preserve">photocopying, art &amp; craft, standardised </w:t>
      </w:r>
      <w:r w:rsidR="00A22677" w:rsidRPr="00544A9F">
        <w:t>tests,</w:t>
      </w:r>
      <w:r w:rsidRPr="00544A9F">
        <w:t xml:space="preserve"> and homework notebook</w:t>
      </w:r>
      <w:r>
        <w:t>s.  (Photocopying paper has doubled in price, our learning platform “Seesaw” as well as A</w:t>
      </w:r>
      <w:r w:rsidR="00A22677">
        <w:t xml:space="preserve">lpaca, our </w:t>
      </w:r>
      <w:r>
        <w:t xml:space="preserve">early literacy assessment tool used in the junior end of the school comes at a price as does Aladdin, our communication platform). </w:t>
      </w:r>
    </w:p>
    <w:p w14:paraId="26253F79" w14:textId="00004305" w:rsidR="0077044D" w:rsidRPr="00A24A6D" w:rsidRDefault="0077044D" w:rsidP="0077044D">
      <w:pPr>
        <w:jc w:val="both"/>
        <w:rPr>
          <w:b/>
          <w:bCs/>
        </w:rPr>
      </w:pPr>
      <w:r w:rsidRPr="00A24A6D">
        <w:rPr>
          <w:b/>
          <w:bCs/>
        </w:rPr>
        <w:t xml:space="preserve">Taking all this into account, we </w:t>
      </w:r>
      <w:r w:rsidR="004E0134">
        <w:rPr>
          <w:b/>
          <w:bCs/>
        </w:rPr>
        <w:t xml:space="preserve">are </w:t>
      </w:r>
      <w:r w:rsidR="00112A06">
        <w:rPr>
          <w:b/>
          <w:bCs/>
        </w:rPr>
        <w:t>hol</w:t>
      </w:r>
      <w:r w:rsidR="004E0134">
        <w:rPr>
          <w:b/>
          <w:bCs/>
        </w:rPr>
        <w:t>ding</w:t>
      </w:r>
      <w:r w:rsidR="00112A06">
        <w:rPr>
          <w:b/>
          <w:bCs/>
        </w:rPr>
        <w:t xml:space="preserve"> the price at</w:t>
      </w:r>
      <w:r w:rsidRPr="00A24A6D">
        <w:rPr>
          <w:b/>
          <w:bCs/>
        </w:rPr>
        <w:t xml:space="preserve"> €50 per child</w:t>
      </w:r>
      <w:r w:rsidR="00112A06">
        <w:rPr>
          <w:b/>
          <w:bCs/>
        </w:rPr>
        <w:t xml:space="preserve"> again this year.</w:t>
      </w:r>
    </w:p>
    <w:p w14:paraId="7E00CBC3" w14:textId="0306C0F9" w:rsidR="0077044D" w:rsidRDefault="00112A06" w:rsidP="0077044D">
      <w:pPr>
        <w:jc w:val="both"/>
      </w:pPr>
      <w:r>
        <w:t>We ca</w:t>
      </w:r>
      <w:r w:rsidR="0077044D">
        <w:t>n take cash payments, but, for reasons of security, we would prefer that you make all payments electronically.</w:t>
      </w:r>
    </w:p>
    <w:p w14:paraId="7F95EAA0" w14:textId="77777777" w:rsidR="0077044D" w:rsidRPr="00544A9F" w:rsidRDefault="0077044D" w:rsidP="0077044D">
      <w:pPr>
        <w:jc w:val="both"/>
      </w:pPr>
      <w:r>
        <w:t>When</w:t>
      </w:r>
      <w:r w:rsidRPr="00544A9F">
        <w:t xml:space="preserve"> </w:t>
      </w:r>
      <w:r>
        <w:t xml:space="preserve">you </w:t>
      </w:r>
      <w:r w:rsidRPr="00544A9F">
        <w:t xml:space="preserve">pay electronically you will need to </w:t>
      </w:r>
    </w:p>
    <w:p w14:paraId="355706D1" w14:textId="77777777" w:rsidR="0077044D" w:rsidRDefault="0077044D" w:rsidP="0077044D">
      <w:pPr>
        <w:pStyle w:val="ListParagraph"/>
        <w:numPr>
          <w:ilvl w:val="0"/>
          <w:numId w:val="1"/>
        </w:numPr>
        <w:jc w:val="both"/>
      </w:pPr>
      <w:r w:rsidRPr="00544A9F">
        <w:t xml:space="preserve">Log in to your online banking.  </w:t>
      </w:r>
    </w:p>
    <w:p w14:paraId="66AD6228" w14:textId="77777777" w:rsidR="0077044D" w:rsidRPr="00544A9F" w:rsidRDefault="0077044D" w:rsidP="0077044D">
      <w:pPr>
        <w:pStyle w:val="ListParagraph"/>
        <w:numPr>
          <w:ilvl w:val="0"/>
          <w:numId w:val="1"/>
        </w:numPr>
        <w:jc w:val="both"/>
      </w:pPr>
      <w:r w:rsidRPr="00544A9F">
        <w:t>Set the school up as a payee using the ADD PAYEE option in the menu. (It will be a SEPA payee).</w:t>
      </w:r>
    </w:p>
    <w:p w14:paraId="249B7764" w14:textId="77777777" w:rsidR="0077044D" w:rsidRDefault="0077044D" w:rsidP="0077044D">
      <w:pPr>
        <w:pStyle w:val="ListParagraph"/>
        <w:numPr>
          <w:ilvl w:val="0"/>
          <w:numId w:val="1"/>
        </w:numPr>
        <w:jc w:val="both"/>
      </w:pPr>
      <w:r w:rsidRPr="00544A9F">
        <w:t>The PAYEE NAME is St. Patrick’s NS.</w:t>
      </w:r>
    </w:p>
    <w:p w14:paraId="7B400F84" w14:textId="77777777" w:rsidR="0077044D" w:rsidRPr="00544A9F" w:rsidRDefault="0077044D" w:rsidP="0077044D">
      <w:pPr>
        <w:pStyle w:val="ListParagraph"/>
        <w:numPr>
          <w:ilvl w:val="0"/>
          <w:numId w:val="1"/>
        </w:numPr>
        <w:jc w:val="both"/>
      </w:pPr>
      <w:r w:rsidRPr="00544A9F">
        <w:t>You will need the school IBAN and BIC codes:</w:t>
      </w:r>
    </w:p>
    <w:p w14:paraId="63A03323" w14:textId="77777777" w:rsidR="0077044D" w:rsidRPr="00067F48" w:rsidRDefault="0077044D" w:rsidP="0077044D">
      <w:pPr>
        <w:pStyle w:val="ListParagraph"/>
        <w:numPr>
          <w:ilvl w:val="0"/>
          <w:numId w:val="1"/>
        </w:numPr>
        <w:jc w:val="both"/>
        <w:rPr>
          <w:sz w:val="24"/>
          <w:szCs w:val="20"/>
        </w:rPr>
      </w:pPr>
      <w:r w:rsidRPr="00067F48">
        <w:rPr>
          <w:b/>
          <w:sz w:val="24"/>
          <w:szCs w:val="20"/>
        </w:rPr>
        <w:t>IBAN</w:t>
      </w:r>
      <w:r w:rsidRPr="00067F48">
        <w:rPr>
          <w:sz w:val="24"/>
          <w:szCs w:val="20"/>
        </w:rPr>
        <w:t>: IE90 BOFI 9053 8730 4877 88</w:t>
      </w:r>
    </w:p>
    <w:p w14:paraId="13D6AD0B" w14:textId="77777777" w:rsidR="0077044D" w:rsidRPr="00067F48" w:rsidRDefault="0077044D" w:rsidP="0077044D">
      <w:pPr>
        <w:pStyle w:val="ListParagraph"/>
        <w:numPr>
          <w:ilvl w:val="0"/>
          <w:numId w:val="1"/>
        </w:numPr>
        <w:jc w:val="both"/>
        <w:rPr>
          <w:sz w:val="24"/>
          <w:szCs w:val="20"/>
        </w:rPr>
      </w:pPr>
      <w:r w:rsidRPr="00067F48">
        <w:rPr>
          <w:b/>
          <w:sz w:val="24"/>
          <w:szCs w:val="20"/>
        </w:rPr>
        <w:t>BIC</w:t>
      </w:r>
      <w:r w:rsidRPr="00067F48">
        <w:rPr>
          <w:sz w:val="24"/>
          <w:szCs w:val="20"/>
        </w:rPr>
        <w:t xml:space="preserve">: BOFIIE2D </w:t>
      </w:r>
    </w:p>
    <w:p w14:paraId="2DB944FB" w14:textId="77777777" w:rsidR="0077044D" w:rsidRDefault="0077044D" w:rsidP="0077044D">
      <w:pPr>
        <w:pStyle w:val="ListParagraph"/>
        <w:numPr>
          <w:ilvl w:val="0"/>
          <w:numId w:val="1"/>
        </w:numPr>
        <w:jc w:val="both"/>
      </w:pPr>
      <w:r w:rsidRPr="00CE6323">
        <w:rPr>
          <w:b/>
          <w:sz w:val="24"/>
        </w:rPr>
        <w:t>Please put your child’s name in as a reference so that it will appear on our records and we will know who has made the payment – there is a REFERENCE box in the on</w:t>
      </w:r>
      <w:r>
        <w:rPr>
          <w:b/>
          <w:sz w:val="24"/>
        </w:rPr>
        <w:t xml:space="preserve"> </w:t>
      </w:r>
      <w:r w:rsidRPr="00CE6323">
        <w:rPr>
          <w:b/>
          <w:sz w:val="24"/>
        </w:rPr>
        <w:t>screen form</w:t>
      </w:r>
    </w:p>
    <w:p w14:paraId="37981DB0" w14:textId="77777777" w:rsidR="0077044D" w:rsidRDefault="0077044D" w:rsidP="0077044D">
      <w:pPr>
        <w:jc w:val="both"/>
      </w:pPr>
      <w:r>
        <w:t xml:space="preserve">There is a book form on the back of this letter, we would be grateful if you could return it to us when you are making payment. It might be a good idea to email the school too and put </w:t>
      </w:r>
      <w:r w:rsidRPr="00FE617C">
        <w:rPr>
          <w:b/>
        </w:rPr>
        <w:t>Payment and your family name</w:t>
      </w:r>
      <w:r>
        <w:t xml:space="preserve"> in the subject line of the email.  </w:t>
      </w:r>
    </w:p>
    <w:p w14:paraId="61B7ADDF" w14:textId="77777777" w:rsidR="0077044D" w:rsidRPr="00544A9F" w:rsidRDefault="0077044D" w:rsidP="0077044D">
      <w:pPr>
        <w:jc w:val="both"/>
      </w:pPr>
      <w:r w:rsidRPr="00544A9F">
        <w:t xml:space="preserve">Thank you, as always, for your help and support. </w:t>
      </w:r>
    </w:p>
    <w:p w14:paraId="5E96220C" w14:textId="369BF106" w:rsidR="0077044D" w:rsidRDefault="0077044D" w:rsidP="0077044D">
      <w:pPr>
        <w:spacing w:after="0"/>
        <w:jc w:val="both"/>
      </w:pPr>
      <w:r w:rsidRPr="00544A9F">
        <w:t>______________</w:t>
      </w:r>
      <w:r w:rsidR="00112A06">
        <w:t>__</w:t>
      </w:r>
    </w:p>
    <w:p w14:paraId="7BC54A41" w14:textId="06B4C42A" w:rsidR="005E2ED2" w:rsidRPr="00112A06" w:rsidRDefault="0077044D" w:rsidP="00112A06">
      <w:pPr>
        <w:spacing w:after="0"/>
        <w:jc w:val="both"/>
        <w:rPr>
          <w:b/>
          <w:bCs/>
        </w:rPr>
      </w:pPr>
      <w:r w:rsidRPr="00693D80">
        <w:rPr>
          <w:b/>
          <w:bCs/>
        </w:rPr>
        <w:t>Ruth McLoughlin</w:t>
      </w:r>
    </w:p>
    <w:sectPr w:rsidR="005E2ED2" w:rsidRPr="00112A06" w:rsidSect="00112A06">
      <w:headerReference w:type="default" r:id="rId9"/>
      <w:pgSz w:w="11906" w:h="16838"/>
      <w:pgMar w:top="851" w:right="851" w:bottom="851" w:left="851" w:header="284" w:footer="28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A5AB9" w14:textId="77777777" w:rsidR="00BC7F91" w:rsidRDefault="00BC7F91">
      <w:pPr>
        <w:spacing w:after="0" w:line="240" w:lineRule="auto"/>
      </w:pPr>
      <w:r>
        <w:separator/>
      </w:r>
    </w:p>
  </w:endnote>
  <w:endnote w:type="continuationSeparator" w:id="0">
    <w:p w14:paraId="4FBF5B00" w14:textId="77777777" w:rsidR="00BC7F91" w:rsidRDefault="00BC7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9B211" w14:textId="77777777" w:rsidR="00BC7F91" w:rsidRDefault="00BC7F91">
      <w:pPr>
        <w:spacing w:after="0" w:line="240" w:lineRule="auto"/>
      </w:pPr>
      <w:r>
        <w:separator/>
      </w:r>
    </w:p>
  </w:footnote>
  <w:footnote w:type="continuationSeparator" w:id="0">
    <w:p w14:paraId="58AB1D1F" w14:textId="77777777" w:rsidR="00BC7F91" w:rsidRDefault="00BC7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918EB" w14:textId="77777777" w:rsidR="00DA608A" w:rsidRPr="0022462B" w:rsidRDefault="00000000">
    <w:pPr>
      <w:pStyle w:val="Header"/>
      <w:rPr>
        <w:b/>
        <w:bCs/>
        <w:sz w:val="56"/>
        <w:szCs w:val="56"/>
      </w:rPr>
    </w:pPr>
    <w:r>
      <w:rPr>
        <w:b/>
        <w:bCs/>
        <w:sz w:val="56"/>
        <w:szCs w:val="5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652A05"/>
    <w:multiLevelType w:val="hybridMultilevel"/>
    <w:tmpl w:val="3EE09A82"/>
    <w:lvl w:ilvl="0" w:tplc="7ECCBD6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9451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DD"/>
    <w:rsid w:val="000A182C"/>
    <w:rsid w:val="00112A06"/>
    <w:rsid w:val="001C4364"/>
    <w:rsid w:val="002226C7"/>
    <w:rsid w:val="004E0134"/>
    <w:rsid w:val="005E2ED2"/>
    <w:rsid w:val="0068302B"/>
    <w:rsid w:val="0072733C"/>
    <w:rsid w:val="0077044D"/>
    <w:rsid w:val="00917FD4"/>
    <w:rsid w:val="00A22677"/>
    <w:rsid w:val="00A664DD"/>
    <w:rsid w:val="00A67FFE"/>
    <w:rsid w:val="00BC7F91"/>
    <w:rsid w:val="00CD493B"/>
    <w:rsid w:val="00D677BF"/>
    <w:rsid w:val="00DA608A"/>
    <w:rsid w:val="00DB1FFD"/>
    <w:rsid w:val="00EF474F"/>
    <w:rsid w:val="00F133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4B2DD2"/>
  <w15:chartTrackingRefBased/>
  <w15:docId w15:val="{020FC280-3712-449B-96EB-8B0C3734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44D"/>
    <w:pPr>
      <w:spacing w:after="200" w:line="276" w:lineRule="auto"/>
    </w:pPr>
    <w:rPr>
      <w:kern w:val="0"/>
      <w14:ligatures w14:val="none"/>
    </w:rPr>
  </w:style>
  <w:style w:type="paragraph" w:styleId="Heading1">
    <w:name w:val="heading 1"/>
    <w:basedOn w:val="Normal"/>
    <w:next w:val="Normal"/>
    <w:link w:val="Heading1Char"/>
    <w:uiPriority w:val="9"/>
    <w:qFormat/>
    <w:rsid w:val="00A664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64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64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64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64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64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4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4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4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4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64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64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64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64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64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4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4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4DD"/>
    <w:rPr>
      <w:rFonts w:eastAsiaTheme="majorEastAsia" w:cstheme="majorBidi"/>
      <w:color w:val="272727" w:themeColor="text1" w:themeTint="D8"/>
    </w:rPr>
  </w:style>
  <w:style w:type="paragraph" w:styleId="Title">
    <w:name w:val="Title"/>
    <w:basedOn w:val="Normal"/>
    <w:next w:val="Normal"/>
    <w:link w:val="TitleChar"/>
    <w:uiPriority w:val="10"/>
    <w:qFormat/>
    <w:rsid w:val="00A664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4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4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4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4DD"/>
    <w:pPr>
      <w:spacing w:before="160"/>
      <w:jc w:val="center"/>
    </w:pPr>
    <w:rPr>
      <w:i/>
      <w:iCs/>
      <w:color w:val="404040" w:themeColor="text1" w:themeTint="BF"/>
    </w:rPr>
  </w:style>
  <w:style w:type="character" w:customStyle="1" w:styleId="QuoteChar">
    <w:name w:val="Quote Char"/>
    <w:basedOn w:val="DefaultParagraphFont"/>
    <w:link w:val="Quote"/>
    <w:uiPriority w:val="29"/>
    <w:rsid w:val="00A664DD"/>
    <w:rPr>
      <w:i/>
      <w:iCs/>
      <w:color w:val="404040" w:themeColor="text1" w:themeTint="BF"/>
    </w:rPr>
  </w:style>
  <w:style w:type="paragraph" w:styleId="ListParagraph">
    <w:name w:val="List Paragraph"/>
    <w:basedOn w:val="Normal"/>
    <w:uiPriority w:val="34"/>
    <w:qFormat/>
    <w:rsid w:val="00A664DD"/>
    <w:pPr>
      <w:ind w:left="720"/>
      <w:contextualSpacing/>
    </w:pPr>
  </w:style>
  <w:style w:type="character" w:styleId="IntenseEmphasis">
    <w:name w:val="Intense Emphasis"/>
    <w:basedOn w:val="DefaultParagraphFont"/>
    <w:uiPriority w:val="21"/>
    <w:qFormat/>
    <w:rsid w:val="00A664DD"/>
    <w:rPr>
      <w:i/>
      <w:iCs/>
      <w:color w:val="0F4761" w:themeColor="accent1" w:themeShade="BF"/>
    </w:rPr>
  </w:style>
  <w:style w:type="paragraph" w:styleId="IntenseQuote">
    <w:name w:val="Intense Quote"/>
    <w:basedOn w:val="Normal"/>
    <w:next w:val="Normal"/>
    <w:link w:val="IntenseQuoteChar"/>
    <w:uiPriority w:val="30"/>
    <w:qFormat/>
    <w:rsid w:val="00A664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64DD"/>
    <w:rPr>
      <w:i/>
      <w:iCs/>
      <w:color w:val="0F4761" w:themeColor="accent1" w:themeShade="BF"/>
    </w:rPr>
  </w:style>
  <w:style w:type="character" w:styleId="IntenseReference">
    <w:name w:val="Intense Reference"/>
    <w:basedOn w:val="DefaultParagraphFont"/>
    <w:uiPriority w:val="32"/>
    <w:qFormat/>
    <w:rsid w:val="00A664DD"/>
    <w:rPr>
      <w:b/>
      <w:bCs/>
      <w:smallCaps/>
      <w:color w:val="0F4761" w:themeColor="accent1" w:themeShade="BF"/>
      <w:spacing w:val="5"/>
    </w:rPr>
  </w:style>
  <w:style w:type="paragraph" w:styleId="Header">
    <w:name w:val="header"/>
    <w:basedOn w:val="Normal"/>
    <w:link w:val="HeaderChar"/>
    <w:uiPriority w:val="99"/>
    <w:unhideWhenUsed/>
    <w:rsid w:val="00770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44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Flynn</dc:creator>
  <cp:keywords/>
  <dc:description/>
  <cp:lastModifiedBy>Ruth McLoughlin</cp:lastModifiedBy>
  <cp:revision>2</cp:revision>
  <dcterms:created xsi:type="dcterms:W3CDTF">2024-06-06T18:33:00Z</dcterms:created>
  <dcterms:modified xsi:type="dcterms:W3CDTF">2024-06-06T18:33:00Z</dcterms:modified>
</cp:coreProperties>
</file>