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2F" w:rsidRPr="005423CB" w:rsidRDefault="00036120" w:rsidP="00705A2F">
      <w:pPr>
        <w:spacing w:after="0" w:line="240" w:lineRule="auto"/>
        <w:rPr>
          <w:rFonts w:cs="Times New Roman"/>
          <w:sz w:val="52"/>
          <w:szCs w:val="52"/>
        </w:rPr>
      </w:pPr>
      <w:r>
        <w:rPr>
          <w:rFonts w:cs="Times New Roman"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81.25pt;margin-top:5.75pt;width:171.75pt;height:131.25pt;z-index:251656704">
            <v:imagedata r:id="rId9" o:title=""/>
            <w10:wrap type="square" side="left"/>
          </v:shape>
          <o:OLEObject Type="Embed" ProgID="AcroExch.Document.11" ShapeID="_x0000_s1027" DrawAspect="Content" ObjectID="_1490969896" r:id="rId10"/>
        </w:pict>
      </w:r>
      <w:r w:rsidR="00705A2F" w:rsidRPr="005423CB">
        <w:rPr>
          <w:rFonts w:cs="Times New Roman"/>
          <w:sz w:val="52"/>
          <w:szCs w:val="52"/>
        </w:rPr>
        <w:t>St. Patrick’s N.S.</w:t>
      </w:r>
    </w:p>
    <w:p w:rsidR="00705A2F" w:rsidRPr="005423CB" w:rsidRDefault="00705A2F" w:rsidP="00705A2F">
      <w:pPr>
        <w:spacing w:after="0" w:line="240" w:lineRule="auto"/>
        <w:rPr>
          <w:rFonts w:cs="Times New Roman"/>
          <w:sz w:val="52"/>
          <w:szCs w:val="52"/>
        </w:rPr>
      </w:pPr>
      <w:r w:rsidRPr="005423CB">
        <w:rPr>
          <w:rFonts w:cs="Times New Roman"/>
          <w:sz w:val="52"/>
          <w:szCs w:val="52"/>
        </w:rPr>
        <w:t>Drumshanbo,</w:t>
      </w:r>
    </w:p>
    <w:p w:rsidR="00705A2F" w:rsidRPr="005423CB" w:rsidRDefault="00705A2F" w:rsidP="00705A2F">
      <w:pPr>
        <w:spacing w:after="0" w:line="240" w:lineRule="auto"/>
        <w:rPr>
          <w:rFonts w:cs="Times New Roman"/>
          <w:sz w:val="52"/>
          <w:szCs w:val="52"/>
        </w:rPr>
      </w:pPr>
      <w:r w:rsidRPr="005423CB">
        <w:rPr>
          <w:rFonts w:cs="Times New Roman"/>
          <w:sz w:val="52"/>
          <w:szCs w:val="52"/>
        </w:rPr>
        <w:t>Co. Leitrim.</w:t>
      </w:r>
    </w:p>
    <w:p w:rsidR="00705A2F" w:rsidRPr="005423CB" w:rsidRDefault="00705A2F" w:rsidP="00705A2F">
      <w:pPr>
        <w:spacing w:after="0" w:line="240" w:lineRule="auto"/>
        <w:rPr>
          <w:rFonts w:cs="Times New Roman"/>
          <w:sz w:val="52"/>
          <w:szCs w:val="52"/>
        </w:rPr>
      </w:pPr>
    </w:p>
    <w:p w:rsidR="00705A2F" w:rsidRPr="005423CB" w:rsidRDefault="00705A2F" w:rsidP="00705A2F">
      <w:pPr>
        <w:spacing w:after="0" w:line="240" w:lineRule="auto"/>
        <w:rPr>
          <w:rFonts w:cs="Times New Roman"/>
          <w:sz w:val="52"/>
          <w:szCs w:val="52"/>
        </w:rPr>
      </w:pPr>
      <w:r w:rsidRPr="005423CB">
        <w:rPr>
          <w:rFonts w:cs="Times New Roman"/>
          <w:sz w:val="52"/>
          <w:szCs w:val="52"/>
        </w:rPr>
        <w:t>Roll No: 19423J</w:t>
      </w:r>
    </w:p>
    <w:p w:rsidR="00705A2F" w:rsidRPr="005423CB" w:rsidRDefault="00705A2F" w:rsidP="00705A2F">
      <w:pPr>
        <w:spacing w:after="0" w:line="240" w:lineRule="auto"/>
        <w:rPr>
          <w:rFonts w:cs="Times New Roman"/>
          <w:sz w:val="52"/>
          <w:szCs w:val="52"/>
        </w:rPr>
      </w:pPr>
    </w:p>
    <w:p w:rsidR="00705A2F" w:rsidRPr="005423CB" w:rsidRDefault="00C305C8" w:rsidP="00B9631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943634" w:themeFill="accent2" w:themeFillShade="BF"/>
        <w:spacing w:after="0" w:line="360" w:lineRule="auto"/>
        <w:jc w:val="center"/>
        <w:rPr>
          <w:rFonts w:cs="Times New Roman"/>
          <w:b/>
          <w:color w:val="EEECE1" w:themeColor="background2"/>
          <w:sz w:val="56"/>
          <w:szCs w:val="56"/>
        </w:rPr>
      </w:pPr>
      <w:r>
        <w:rPr>
          <w:rFonts w:cs="Times New Roman"/>
          <w:b/>
          <w:color w:val="EEECE1" w:themeColor="background2"/>
          <w:sz w:val="56"/>
          <w:szCs w:val="56"/>
        </w:rPr>
        <w:t>Gaeilge Neamhfhoirmiúil</w:t>
      </w:r>
    </w:p>
    <w:p w:rsidR="00705A2F" w:rsidRPr="005423CB" w:rsidRDefault="00705A2F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p w:rsidR="00A733D4" w:rsidRDefault="00C305C8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0"/>
          <w:szCs w:val="40"/>
        </w:rPr>
      </w:pPr>
      <w:r w:rsidRPr="00C305C8">
        <w:rPr>
          <w:rFonts w:cs="Times New Roman"/>
          <w:b/>
          <w:sz w:val="40"/>
          <w:szCs w:val="40"/>
        </w:rPr>
        <w:t xml:space="preserve">Aguisín </w:t>
      </w:r>
      <w:r w:rsidR="00A733D4" w:rsidRPr="00C305C8">
        <w:rPr>
          <w:rFonts w:cs="Times New Roman"/>
          <w:b/>
          <w:sz w:val="40"/>
          <w:szCs w:val="40"/>
        </w:rPr>
        <w:t xml:space="preserve">1: </w:t>
      </w:r>
      <w:r w:rsidRPr="00C305C8">
        <w:rPr>
          <w:rFonts w:cs="Times New Roman"/>
          <w:b/>
          <w:sz w:val="40"/>
          <w:szCs w:val="40"/>
        </w:rPr>
        <w:t>Scéalaíocht</w:t>
      </w:r>
    </w:p>
    <w:p w:rsidR="00C305C8" w:rsidRPr="00C305C8" w:rsidRDefault="00C305C8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0"/>
          <w:szCs w:val="40"/>
        </w:rPr>
      </w:pPr>
    </w:p>
    <w:p w:rsidR="00A733D4" w:rsidRDefault="00C305C8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0"/>
          <w:szCs w:val="40"/>
        </w:rPr>
      </w:pPr>
      <w:r w:rsidRPr="00C305C8">
        <w:rPr>
          <w:rFonts w:cs="Times New Roman"/>
          <w:b/>
          <w:sz w:val="40"/>
          <w:szCs w:val="40"/>
        </w:rPr>
        <w:t>Aguisín 2</w:t>
      </w:r>
      <w:r w:rsidR="00A733D4" w:rsidRPr="00C305C8">
        <w:rPr>
          <w:rFonts w:cs="Times New Roman"/>
          <w:b/>
          <w:sz w:val="40"/>
          <w:szCs w:val="40"/>
        </w:rPr>
        <w:t>:</w:t>
      </w:r>
      <w:r w:rsidR="00E3498F" w:rsidRPr="00C305C8">
        <w:rPr>
          <w:rFonts w:cs="Times New Roman"/>
          <w:b/>
          <w:sz w:val="40"/>
          <w:szCs w:val="40"/>
        </w:rPr>
        <w:t xml:space="preserve"> </w:t>
      </w:r>
      <w:r w:rsidR="00D333BB">
        <w:rPr>
          <w:rFonts w:cs="Times New Roman"/>
          <w:b/>
          <w:sz w:val="40"/>
          <w:szCs w:val="40"/>
        </w:rPr>
        <w:t>Gaeilge neamhfhoirmiúil i rith an</w:t>
      </w:r>
      <w:r w:rsidRPr="00C305C8">
        <w:rPr>
          <w:rFonts w:cs="Times New Roman"/>
          <w:b/>
          <w:sz w:val="40"/>
          <w:szCs w:val="40"/>
        </w:rPr>
        <w:t xml:space="preserve"> lae</w:t>
      </w:r>
    </w:p>
    <w:p w:rsidR="00C305C8" w:rsidRPr="00C305C8" w:rsidRDefault="00C305C8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0"/>
          <w:szCs w:val="40"/>
        </w:rPr>
      </w:pPr>
    </w:p>
    <w:p w:rsidR="00A733D4" w:rsidRPr="00C305C8" w:rsidRDefault="00C305C8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0"/>
          <w:szCs w:val="40"/>
        </w:rPr>
      </w:pPr>
      <w:r w:rsidRPr="00C305C8">
        <w:rPr>
          <w:rFonts w:cs="Times New Roman"/>
          <w:b/>
          <w:sz w:val="40"/>
          <w:szCs w:val="40"/>
        </w:rPr>
        <w:t>Aguisín 3</w:t>
      </w:r>
      <w:r w:rsidR="00A733D4" w:rsidRPr="00C305C8">
        <w:rPr>
          <w:rFonts w:cs="Times New Roman"/>
          <w:b/>
          <w:sz w:val="40"/>
          <w:szCs w:val="40"/>
        </w:rPr>
        <w:t xml:space="preserve">: </w:t>
      </w:r>
      <w:r w:rsidRPr="00C305C8">
        <w:rPr>
          <w:rFonts w:cs="Times New Roman"/>
          <w:b/>
          <w:sz w:val="40"/>
          <w:szCs w:val="40"/>
        </w:rPr>
        <w:t>Feidhmeanna teanga</w:t>
      </w:r>
    </w:p>
    <w:p w:rsidR="00A733D4" w:rsidRPr="005423CB" w:rsidRDefault="00A733D4" w:rsidP="00D333BB">
      <w:pPr>
        <w:pBdr>
          <w:top w:val="single" w:sz="18" w:space="1" w:color="943634" w:themeColor="accent2" w:themeShade="BF"/>
          <w:left w:val="single" w:sz="18" w:space="4" w:color="943634" w:themeColor="accent2" w:themeShade="BF"/>
          <w:bottom w:val="single" w:sz="18" w:space="1" w:color="943634" w:themeColor="accent2" w:themeShade="BF"/>
          <w:right w:val="single" w:sz="18" w:space="4" w:color="943634" w:themeColor="accent2" w:themeShade="BF"/>
        </w:pBdr>
        <w:shd w:val="clear" w:color="auto" w:fill="D9D9D9" w:themeFill="background1" w:themeFillShade="D9"/>
        <w:spacing w:after="0" w:line="360" w:lineRule="auto"/>
        <w:rPr>
          <w:rFonts w:cs="Times New Roman"/>
          <w:b/>
          <w:sz w:val="48"/>
          <w:szCs w:val="48"/>
        </w:rPr>
      </w:pPr>
      <w:bookmarkStart w:id="0" w:name="_GoBack"/>
      <w:bookmarkEnd w:id="0"/>
    </w:p>
    <w:p w:rsidR="00B96310" w:rsidRDefault="00B96310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p w:rsidR="00065C45" w:rsidRDefault="00065C45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p w:rsidR="00C305C8" w:rsidRDefault="00C305C8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p w:rsidR="00C305C8" w:rsidRDefault="00C305C8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p w:rsidR="00C305C8" w:rsidRPr="002E33B2" w:rsidRDefault="00C305C8" w:rsidP="00C305C8">
      <w:pPr>
        <w:pBdr>
          <w:top w:val="single" w:sz="12" w:space="1" w:color="943634" w:themeColor="accent2" w:themeShade="BF"/>
          <w:left w:val="single" w:sz="12" w:space="4" w:color="943634" w:themeColor="accent2" w:themeShade="BF"/>
          <w:bottom w:val="single" w:sz="12" w:space="1" w:color="943634" w:themeColor="accent2" w:themeShade="BF"/>
          <w:right w:val="single" w:sz="12" w:space="4" w:color="943634" w:themeColor="accent2" w:themeShade="BF"/>
        </w:pBdr>
        <w:shd w:val="clear" w:color="auto" w:fill="BFBFBF" w:themeFill="background1" w:themeFillShade="BF"/>
        <w:jc w:val="center"/>
        <w:rPr>
          <w:b/>
          <w:sz w:val="28"/>
          <w:szCs w:val="28"/>
          <w:lang w:val="en-IE"/>
        </w:rPr>
      </w:pPr>
      <w:r w:rsidRPr="002E33B2">
        <w:rPr>
          <w:b/>
          <w:sz w:val="28"/>
          <w:szCs w:val="28"/>
          <w:lang w:val="en-IE"/>
        </w:rPr>
        <w:lastRenderedPageBreak/>
        <w:t>Gaeilge neamhfhoirmiúil</w:t>
      </w:r>
    </w:p>
    <w:p w:rsidR="00C305C8" w:rsidRPr="00227C09" w:rsidRDefault="00C305C8" w:rsidP="00C305C8">
      <w:pPr>
        <w:rPr>
          <w:sz w:val="24"/>
          <w:szCs w:val="24"/>
          <w:lang w:val="en-IE"/>
        </w:rPr>
      </w:pPr>
      <w:r w:rsidRPr="00227C09">
        <w:rPr>
          <w:sz w:val="24"/>
          <w:szCs w:val="24"/>
          <w:lang w:val="en-IE"/>
        </w:rPr>
        <w:t>Déana</w:t>
      </w:r>
      <w:r>
        <w:rPr>
          <w:sz w:val="24"/>
          <w:szCs w:val="24"/>
          <w:lang w:val="en-IE"/>
        </w:rPr>
        <w:t>imid iarracht an Ghaeilge a úsái</w:t>
      </w:r>
      <w:r w:rsidRPr="00227C09">
        <w:rPr>
          <w:sz w:val="24"/>
          <w:szCs w:val="24"/>
          <w:lang w:val="en-IE"/>
        </w:rPr>
        <w:t>d chomh minic agus is féidir linn i rith an lae.</w:t>
      </w:r>
    </w:p>
    <w:p w:rsidR="00C305C8" w:rsidRPr="00227C09" w:rsidRDefault="00C305C8" w:rsidP="00C305C8">
      <w:pPr>
        <w:pStyle w:val="ListParagraph"/>
        <w:numPr>
          <w:ilvl w:val="0"/>
          <w:numId w:val="11"/>
        </w:numPr>
        <w:rPr>
          <w:sz w:val="24"/>
          <w:szCs w:val="24"/>
          <w:lang w:val="en-IE"/>
        </w:rPr>
      </w:pPr>
      <w:r w:rsidRPr="00227C09">
        <w:rPr>
          <w:sz w:val="24"/>
          <w:szCs w:val="24"/>
          <w:lang w:val="en-IE"/>
        </w:rPr>
        <w:t>Ócáidí rialta i rith an lae...am rolla/lón/ar maidin srl</w:t>
      </w:r>
      <w:r>
        <w:rPr>
          <w:sz w:val="24"/>
          <w:szCs w:val="24"/>
          <w:lang w:val="en-IE"/>
        </w:rPr>
        <w:t>. (Aguisín 2)</w:t>
      </w:r>
    </w:p>
    <w:p w:rsidR="00C305C8" w:rsidRDefault="00C305C8" w:rsidP="00C305C8">
      <w:pPr>
        <w:pStyle w:val="ListParagraph"/>
        <w:numPr>
          <w:ilvl w:val="0"/>
          <w:numId w:val="11"/>
        </w:numPr>
        <w:rPr>
          <w:sz w:val="24"/>
          <w:szCs w:val="24"/>
          <w:lang w:val="en-IE"/>
        </w:rPr>
      </w:pPr>
      <w:r w:rsidRPr="00227C09">
        <w:rPr>
          <w:sz w:val="24"/>
          <w:szCs w:val="24"/>
          <w:lang w:val="en-IE"/>
        </w:rPr>
        <w:t>Teachtaireachtaí, paidreacha, orduithe</w:t>
      </w:r>
    </w:p>
    <w:p w:rsidR="00C305C8" w:rsidRPr="00227C09" w:rsidRDefault="00C305C8" w:rsidP="00C305C8">
      <w:pPr>
        <w:pStyle w:val="ListParagraph"/>
        <w:numPr>
          <w:ilvl w:val="0"/>
          <w:numId w:val="11"/>
        </w:numPr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Idir na múinteoirí</w:t>
      </w:r>
    </w:p>
    <w:p w:rsidR="00C305C8" w:rsidRPr="00227C09" w:rsidRDefault="00C305C8" w:rsidP="00C305C8">
      <w:pPr>
        <w:pStyle w:val="ListParagraph"/>
        <w:numPr>
          <w:ilvl w:val="0"/>
          <w:numId w:val="11"/>
        </w:numPr>
        <w:rPr>
          <w:sz w:val="24"/>
          <w:szCs w:val="24"/>
          <w:lang w:val="en-IE"/>
        </w:rPr>
      </w:pPr>
      <w:r w:rsidRPr="00227C09">
        <w:rPr>
          <w:sz w:val="24"/>
          <w:szCs w:val="24"/>
          <w:lang w:val="en-IE"/>
        </w:rPr>
        <w:t>Bainisteoireacht ranga</w:t>
      </w:r>
    </w:p>
    <w:p w:rsidR="00C305C8" w:rsidRPr="00227C09" w:rsidRDefault="00C305C8" w:rsidP="00C305C8">
      <w:pPr>
        <w:pStyle w:val="ListParagraph"/>
        <w:numPr>
          <w:ilvl w:val="0"/>
          <w:numId w:val="11"/>
        </w:numPr>
        <w:rPr>
          <w:sz w:val="24"/>
          <w:szCs w:val="24"/>
          <w:lang w:val="en-IE"/>
        </w:rPr>
      </w:pPr>
      <w:r w:rsidRPr="00227C09">
        <w:rPr>
          <w:sz w:val="24"/>
          <w:szCs w:val="24"/>
          <w:lang w:val="en-IE"/>
        </w:rPr>
        <w:t xml:space="preserve">Prionta sa timpeallacht/fógraí/comharthaí srl. </w:t>
      </w:r>
    </w:p>
    <w:p w:rsidR="00C305C8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Frásaí bunaithe ar na feidhmeanna teanga</w:t>
      </w:r>
    </w:p>
    <w:p w:rsidR="00C305C8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Frásaí bunaithe as scéalaíocht ( Aguisín 1)</w:t>
      </w:r>
    </w:p>
    <w:p w:rsidR="00C305C8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Frásaí bunaithe ar na feidhmeanna teanga (Aguisín 3)</w:t>
      </w:r>
    </w:p>
    <w:p w:rsidR="00C305C8" w:rsidRDefault="00C305C8" w:rsidP="00C305C8">
      <w:p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Cuirtear le chéile</w:t>
      </w:r>
    </w:p>
    <w:p w:rsidR="00C305C8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Aguisín 1: Scéalaíocht do gach aon léibhéal sa scoil</w:t>
      </w:r>
    </w:p>
    <w:p w:rsidR="00C305C8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Aguisín 2: Gaeilge neamhfhoirmiúil is rith an lae</w:t>
      </w:r>
    </w:p>
    <w:p w:rsidR="00C305C8" w:rsidRPr="002E33B2" w:rsidRDefault="00C305C8" w:rsidP="00C305C8">
      <w:pPr>
        <w:pStyle w:val="ListParagraph"/>
        <w:numPr>
          <w:ilvl w:val="0"/>
          <w:numId w:val="11"/>
        </w:numPr>
        <w:spacing w:before="240"/>
        <w:rPr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Aguisín 3: Feidhmeanna teanga</w:t>
      </w:r>
    </w:p>
    <w:p w:rsidR="00C305C8" w:rsidRDefault="00C305C8" w:rsidP="00705A2F">
      <w:pPr>
        <w:spacing w:after="0" w:line="360" w:lineRule="auto"/>
        <w:jc w:val="center"/>
        <w:rPr>
          <w:rFonts w:cs="Times New Roman"/>
          <w:b/>
          <w:sz w:val="48"/>
          <w:szCs w:val="48"/>
        </w:rPr>
      </w:pPr>
    </w:p>
    <w:sectPr w:rsidR="00C305C8" w:rsidSect="00330F0A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pgBorders w:display="firstPage" w:offsetFrom="page">
        <w:top w:val="single" w:sz="12" w:space="24" w:color="943634" w:themeColor="accent2" w:themeShade="BF"/>
        <w:left w:val="single" w:sz="12" w:space="24" w:color="943634" w:themeColor="accent2" w:themeShade="BF"/>
        <w:bottom w:val="single" w:sz="12" w:space="24" w:color="943634" w:themeColor="accent2" w:themeShade="BF"/>
        <w:right w:val="single" w:sz="12" w:space="24" w:color="943634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120" w:rsidRDefault="00036120" w:rsidP="00705A2F">
      <w:pPr>
        <w:spacing w:after="0" w:line="240" w:lineRule="auto"/>
      </w:pPr>
      <w:r>
        <w:separator/>
      </w:r>
    </w:p>
  </w:endnote>
  <w:endnote w:type="continuationSeparator" w:id="0">
    <w:p w:rsidR="00036120" w:rsidRDefault="00036120" w:rsidP="0070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83425"/>
      <w:docPartObj>
        <w:docPartGallery w:val="Page Numbers (Bottom of Page)"/>
        <w:docPartUnique/>
      </w:docPartObj>
    </w:sdtPr>
    <w:sdtEndPr/>
    <w:sdtContent>
      <w:p w:rsidR="00CC18A5" w:rsidRDefault="005501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3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18A5" w:rsidRDefault="00CC18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120" w:rsidRDefault="00036120" w:rsidP="00705A2F">
      <w:pPr>
        <w:spacing w:after="0" w:line="240" w:lineRule="auto"/>
      </w:pPr>
      <w:r>
        <w:separator/>
      </w:r>
    </w:p>
  </w:footnote>
  <w:footnote w:type="continuationSeparator" w:id="0">
    <w:p w:rsidR="00036120" w:rsidRDefault="00036120" w:rsidP="00705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8A5" w:rsidRPr="00581620" w:rsidRDefault="00CC18A5">
    <w:pPr>
      <w:pStyle w:val="Header"/>
      <w:rPr>
        <w:lang w:val="en-IE"/>
      </w:rPr>
    </w:pPr>
    <w:r>
      <w:rPr>
        <w:lang w:val="en-IE"/>
      </w:rPr>
      <w:t xml:space="preserve">St. Patrick’s NS: </w:t>
    </w:r>
    <w:r w:rsidR="00C305C8">
      <w:rPr>
        <w:lang w:val="en-IE"/>
      </w:rPr>
      <w:t>Gaeilge Neamhfhoirmiúil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CC18A5" w:rsidRDefault="00CC18A5">
        <w:pPr>
          <w:pStyle w:val="Header"/>
        </w:pPr>
        <w:r>
          <w:t>[Type text]</w:t>
        </w:r>
      </w:p>
    </w:sdtContent>
  </w:sdt>
  <w:p w:rsidR="00CC18A5" w:rsidRDefault="00CC18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4D9"/>
    <w:multiLevelType w:val="hybridMultilevel"/>
    <w:tmpl w:val="F83E2DB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E2031"/>
    <w:multiLevelType w:val="hybridMultilevel"/>
    <w:tmpl w:val="C15EAB4A"/>
    <w:lvl w:ilvl="0" w:tplc="ADAC2EC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52BE9"/>
    <w:multiLevelType w:val="hybridMultilevel"/>
    <w:tmpl w:val="859E93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574A95"/>
    <w:multiLevelType w:val="hybridMultilevel"/>
    <w:tmpl w:val="67EAE110"/>
    <w:lvl w:ilvl="0" w:tplc="7BF2790C"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8AC0695"/>
    <w:multiLevelType w:val="hybridMultilevel"/>
    <w:tmpl w:val="7230069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7D54F4"/>
    <w:multiLevelType w:val="hybridMultilevel"/>
    <w:tmpl w:val="A344E1BC"/>
    <w:lvl w:ilvl="0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34A67C6C"/>
    <w:multiLevelType w:val="hybridMultilevel"/>
    <w:tmpl w:val="3B78DB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290E08"/>
    <w:multiLevelType w:val="hybridMultilevel"/>
    <w:tmpl w:val="E940F1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0D445F"/>
    <w:multiLevelType w:val="hybridMultilevel"/>
    <w:tmpl w:val="C89481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B47D38"/>
    <w:multiLevelType w:val="hybridMultilevel"/>
    <w:tmpl w:val="6226B96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B3A374F"/>
    <w:multiLevelType w:val="hybridMultilevel"/>
    <w:tmpl w:val="12326C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6E9"/>
    <w:rsid w:val="000161ED"/>
    <w:rsid w:val="00036120"/>
    <w:rsid w:val="000445C3"/>
    <w:rsid w:val="00050729"/>
    <w:rsid w:val="00056B43"/>
    <w:rsid w:val="00065C45"/>
    <w:rsid w:val="000B49AE"/>
    <w:rsid w:val="000C3343"/>
    <w:rsid w:val="000F203B"/>
    <w:rsid w:val="001536D2"/>
    <w:rsid w:val="00154690"/>
    <w:rsid w:val="00195778"/>
    <w:rsid w:val="001B0FFB"/>
    <w:rsid w:val="002271C1"/>
    <w:rsid w:val="00234F19"/>
    <w:rsid w:val="002445F9"/>
    <w:rsid w:val="00252342"/>
    <w:rsid w:val="00291ED7"/>
    <w:rsid w:val="003253F9"/>
    <w:rsid w:val="00330F0A"/>
    <w:rsid w:val="00365AC2"/>
    <w:rsid w:val="003942F8"/>
    <w:rsid w:val="003954AD"/>
    <w:rsid w:val="00412EA0"/>
    <w:rsid w:val="004219FA"/>
    <w:rsid w:val="00424ACA"/>
    <w:rsid w:val="00432CF2"/>
    <w:rsid w:val="004A1FA9"/>
    <w:rsid w:val="004A2B7C"/>
    <w:rsid w:val="004E77AC"/>
    <w:rsid w:val="00532B4B"/>
    <w:rsid w:val="00533F6E"/>
    <w:rsid w:val="005423CB"/>
    <w:rsid w:val="00545DE2"/>
    <w:rsid w:val="005501A9"/>
    <w:rsid w:val="005609C9"/>
    <w:rsid w:val="00572C43"/>
    <w:rsid w:val="00581620"/>
    <w:rsid w:val="005F2C6F"/>
    <w:rsid w:val="005F72F5"/>
    <w:rsid w:val="00604523"/>
    <w:rsid w:val="00612CB6"/>
    <w:rsid w:val="00693C1C"/>
    <w:rsid w:val="006A2B8F"/>
    <w:rsid w:val="006E1218"/>
    <w:rsid w:val="006F5917"/>
    <w:rsid w:val="00705A2F"/>
    <w:rsid w:val="00757B47"/>
    <w:rsid w:val="00794FBC"/>
    <w:rsid w:val="00796CB1"/>
    <w:rsid w:val="007C453A"/>
    <w:rsid w:val="00812974"/>
    <w:rsid w:val="00825AA4"/>
    <w:rsid w:val="00825E7D"/>
    <w:rsid w:val="00871B30"/>
    <w:rsid w:val="00887F63"/>
    <w:rsid w:val="008954DB"/>
    <w:rsid w:val="00954D00"/>
    <w:rsid w:val="009713B4"/>
    <w:rsid w:val="009B39CE"/>
    <w:rsid w:val="009B7D0A"/>
    <w:rsid w:val="009D79A8"/>
    <w:rsid w:val="00A1011F"/>
    <w:rsid w:val="00A1197A"/>
    <w:rsid w:val="00A3611A"/>
    <w:rsid w:val="00A434FB"/>
    <w:rsid w:val="00A733D4"/>
    <w:rsid w:val="00AB7CBF"/>
    <w:rsid w:val="00AB7FE3"/>
    <w:rsid w:val="00AC6C16"/>
    <w:rsid w:val="00AF2AFF"/>
    <w:rsid w:val="00B00A9C"/>
    <w:rsid w:val="00B02B2C"/>
    <w:rsid w:val="00B129F7"/>
    <w:rsid w:val="00B34FF4"/>
    <w:rsid w:val="00B64AB1"/>
    <w:rsid w:val="00B73221"/>
    <w:rsid w:val="00B96310"/>
    <w:rsid w:val="00B966E9"/>
    <w:rsid w:val="00BC5B09"/>
    <w:rsid w:val="00C17FA0"/>
    <w:rsid w:val="00C305C8"/>
    <w:rsid w:val="00C81DE6"/>
    <w:rsid w:val="00C92284"/>
    <w:rsid w:val="00CC18A5"/>
    <w:rsid w:val="00CE5C4A"/>
    <w:rsid w:val="00D101C4"/>
    <w:rsid w:val="00D12092"/>
    <w:rsid w:val="00D27DF8"/>
    <w:rsid w:val="00D333BB"/>
    <w:rsid w:val="00D511F5"/>
    <w:rsid w:val="00D96F7A"/>
    <w:rsid w:val="00DA5492"/>
    <w:rsid w:val="00DA71A4"/>
    <w:rsid w:val="00DC251C"/>
    <w:rsid w:val="00DE631A"/>
    <w:rsid w:val="00E043CF"/>
    <w:rsid w:val="00E3498F"/>
    <w:rsid w:val="00EC0F77"/>
    <w:rsid w:val="00EF49AA"/>
    <w:rsid w:val="00EF6560"/>
    <w:rsid w:val="00EF7F28"/>
    <w:rsid w:val="00F16647"/>
    <w:rsid w:val="00F42761"/>
    <w:rsid w:val="00F52912"/>
    <w:rsid w:val="00F93655"/>
    <w:rsid w:val="00FD0750"/>
    <w:rsid w:val="00F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FFB"/>
  </w:style>
  <w:style w:type="paragraph" w:styleId="Heading1">
    <w:name w:val="heading 1"/>
    <w:basedOn w:val="Normal"/>
    <w:next w:val="Normal"/>
    <w:link w:val="Heading1Char"/>
    <w:uiPriority w:val="9"/>
    <w:qFormat/>
    <w:rsid w:val="001B0F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0F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0F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0F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0F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0FF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0FF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0FF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0FF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A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A2F"/>
  </w:style>
  <w:style w:type="paragraph" w:styleId="Footer">
    <w:name w:val="footer"/>
    <w:basedOn w:val="Normal"/>
    <w:link w:val="FooterChar"/>
    <w:uiPriority w:val="99"/>
    <w:unhideWhenUsed/>
    <w:rsid w:val="00705A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A2F"/>
  </w:style>
  <w:style w:type="table" w:styleId="TableGrid">
    <w:name w:val="Table Grid"/>
    <w:basedOn w:val="TableNormal"/>
    <w:uiPriority w:val="59"/>
    <w:rsid w:val="00065C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B0F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0F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0F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B0F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B0F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B0F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B0F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B0F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B0FF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B0F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B0F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0F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0F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0F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B0FFB"/>
    <w:rPr>
      <w:b/>
      <w:bCs/>
    </w:rPr>
  </w:style>
  <w:style w:type="character" w:styleId="Emphasis">
    <w:name w:val="Emphasis"/>
    <w:basedOn w:val="DefaultParagraphFont"/>
    <w:uiPriority w:val="20"/>
    <w:qFormat/>
    <w:rsid w:val="001B0FFB"/>
    <w:rPr>
      <w:i/>
      <w:iCs/>
    </w:rPr>
  </w:style>
  <w:style w:type="paragraph" w:styleId="NoSpacing">
    <w:name w:val="No Spacing"/>
    <w:uiPriority w:val="1"/>
    <w:qFormat/>
    <w:rsid w:val="001B0FF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B0FF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B0FF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0FF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0FF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B0FF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B0FF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0FF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0FF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0FF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0FFB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4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FF4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0F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52C7-0260-4A4C-9216-19FF60F8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Mairin O'Keeffe</cp:lastModifiedBy>
  <cp:revision>7</cp:revision>
  <cp:lastPrinted>2015-04-19T16:31:00Z</cp:lastPrinted>
  <dcterms:created xsi:type="dcterms:W3CDTF">2014-10-12T20:27:00Z</dcterms:created>
  <dcterms:modified xsi:type="dcterms:W3CDTF">2015-04-19T16:32:00Z</dcterms:modified>
</cp:coreProperties>
</file>